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35FB" w:rsidRDefault="00DA0178" w:rsidP="00C67EA8">
      <w:pPr>
        <w:spacing w:after="0" w:line="360" w:lineRule="auto"/>
        <w:jc w:val="center"/>
        <w:rPr>
          <w:rFonts w:ascii="Times New Roman" w:hAnsi="Times New Roman" w:cs="Times New Roman"/>
          <w:sz w:val="20"/>
          <w:szCs w:val="20"/>
        </w:rPr>
      </w:pPr>
      <w:r w:rsidRPr="00BE401A">
        <w:rPr>
          <w:rFonts w:ascii="Times New Roman" w:hAnsi="Times New Roman" w:cs="Times New Roman"/>
          <w:sz w:val="20"/>
          <w:szCs w:val="20"/>
        </w:rPr>
        <w:t xml:space="preserve">The </w:t>
      </w:r>
      <w:r w:rsidR="00C67EA8" w:rsidRPr="00BE401A">
        <w:rPr>
          <w:rFonts w:ascii="Times New Roman" w:hAnsi="Times New Roman" w:cs="Times New Roman"/>
          <w:sz w:val="20"/>
          <w:szCs w:val="20"/>
        </w:rPr>
        <w:t>Historical Legacies of Keith Jeffery:</w:t>
      </w:r>
      <w:r w:rsidR="00F235FB" w:rsidRPr="00BE401A">
        <w:rPr>
          <w:rFonts w:ascii="Times New Roman" w:hAnsi="Times New Roman" w:cs="Times New Roman"/>
          <w:sz w:val="20"/>
          <w:szCs w:val="20"/>
        </w:rPr>
        <w:t xml:space="preserve"> 1916</w:t>
      </w:r>
    </w:p>
    <w:p w:rsidR="0074735E" w:rsidRPr="00BE401A" w:rsidRDefault="0074735E" w:rsidP="00C67EA8">
      <w:pPr>
        <w:spacing w:after="0" w:line="360" w:lineRule="auto"/>
        <w:jc w:val="center"/>
        <w:rPr>
          <w:rFonts w:ascii="Times New Roman" w:hAnsi="Times New Roman" w:cs="Times New Roman"/>
          <w:sz w:val="20"/>
          <w:szCs w:val="20"/>
        </w:rPr>
      </w:pPr>
      <w:r>
        <w:rPr>
          <w:rFonts w:ascii="Times New Roman" w:hAnsi="Times New Roman" w:cs="Times New Roman"/>
          <w:sz w:val="20"/>
          <w:szCs w:val="20"/>
        </w:rPr>
        <w:t xml:space="preserve">Prof </w:t>
      </w:r>
      <w:proofErr w:type="spellStart"/>
      <w:r>
        <w:rPr>
          <w:rFonts w:ascii="Times New Roman" w:hAnsi="Times New Roman" w:cs="Times New Roman"/>
          <w:sz w:val="20"/>
          <w:szCs w:val="20"/>
        </w:rPr>
        <w:t>Fearghal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McGarry</w:t>
      </w:r>
      <w:proofErr w:type="spellEnd"/>
      <w:r>
        <w:rPr>
          <w:rFonts w:ascii="Times New Roman" w:hAnsi="Times New Roman" w:cs="Times New Roman"/>
          <w:sz w:val="20"/>
          <w:szCs w:val="20"/>
        </w:rPr>
        <w:t xml:space="preserve"> (QUB)</w:t>
      </w:r>
      <w:bookmarkStart w:id="0" w:name="_GoBack"/>
      <w:bookmarkEnd w:id="0"/>
    </w:p>
    <w:p w:rsidR="00F235FB" w:rsidRPr="00BE401A" w:rsidRDefault="00F235FB" w:rsidP="00697246">
      <w:pPr>
        <w:spacing w:after="0" w:line="360" w:lineRule="auto"/>
        <w:rPr>
          <w:rFonts w:ascii="Times New Roman" w:hAnsi="Times New Roman" w:cs="Times New Roman"/>
          <w:sz w:val="20"/>
          <w:szCs w:val="20"/>
        </w:rPr>
      </w:pPr>
    </w:p>
    <w:p w:rsidR="009C7C50" w:rsidRPr="00BE401A" w:rsidRDefault="00E178FB" w:rsidP="00697246">
      <w:pPr>
        <w:spacing w:after="0" w:line="360" w:lineRule="auto"/>
        <w:rPr>
          <w:rFonts w:ascii="Times New Roman" w:hAnsi="Times New Roman" w:cs="Times New Roman"/>
          <w:sz w:val="20"/>
          <w:szCs w:val="20"/>
        </w:rPr>
      </w:pPr>
      <w:r w:rsidRPr="00BE401A">
        <w:rPr>
          <w:rFonts w:ascii="Times New Roman" w:hAnsi="Times New Roman" w:cs="Times New Roman"/>
          <w:sz w:val="20"/>
          <w:szCs w:val="20"/>
        </w:rPr>
        <w:t xml:space="preserve">I am grateful </w:t>
      </w:r>
      <w:r w:rsidR="00EA0AAC" w:rsidRPr="00BE401A">
        <w:rPr>
          <w:rFonts w:ascii="Times New Roman" w:hAnsi="Times New Roman" w:cs="Times New Roman"/>
          <w:sz w:val="20"/>
          <w:szCs w:val="20"/>
        </w:rPr>
        <w:t>for</w:t>
      </w:r>
      <w:r w:rsidRPr="00BE401A">
        <w:rPr>
          <w:rFonts w:ascii="Times New Roman" w:hAnsi="Times New Roman" w:cs="Times New Roman"/>
          <w:sz w:val="20"/>
          <w:szCs w:val="20"/>
        </w:rPr>
        <w:t xml:space="preserve"> the opportunity to</w:t>
      </w:r>
      <w:r w:rsidR="00DB129E" w:rsidRPr="00BE401A">
        <w:rPr>
          <w:rFonts w:ascii="Times New Roman" w:hAnsi="Times New Roman" w:cs="Times New Roman"/>
          <w:sz w:val="20"/>
          <w:szCs w:val="20"/>
        </w:rPr>
        <w:t xml:space="preserve"> </w:t>
      </w:r>
      <w:r w:rsidR="00F75406" w:rsidRPr="00BE401A">
        <w:rPr>
          <w:rFonts w:ascii="Times New Roman" w:hAnsi="Times New Roman" w:cs="Times New Roman"/>
          <w:sz w:val="20"/>
          <w:szCs w:val="20"/>
        </w:rPr>
        <w:t xml:space="preserve">discuss the </w:t>
      </w:r>
      <w:r w:rsidR="00B36722">
        <w:rPr>
          <w:rFonts w:ascii="Times New Roman" w:hAnsi="Times New Roman" w:cs="Times New Roman"/>
          <w:sz w:val="20"/>
          <w:szCs w:val="20"/>
        </w:rPr>
        <w:t>legacy of Keith Jeffery,</w:t>
      </w:r>
      <w:r w:rsidR="00F75406" w:rsidRPr="00BE401A">
        <w:rPr>
          <w:rFonts w:ascii="Times New Roman" w:hAnsi="Times New Roman" w:cs="Times New Roman"/>
          <w:sz w:val="20"/>
          <w:szCs w:val="20"/>
        </w:rPr>
        <w:t xml:space="preserve"> a pioneering scholar of Irish and imperial history</w:t>
      </w:r>
      <w:r w:rsidR="00B36722">
        <w:rPr>
          <w:rFonts w:ascii="Times New Roman" w:hAnsi="Times New Roman" w:cs="Times New Roman"/>
          <w:sz w:val="20"/>
          <w:szCs w:val="20"/>
        </w:rPr>
        <w:t>, and</w:t>
      </w:r>
      <w:r w:rsidR="00F75406" w:rsidRPr="00BE401A">
        <w:rPr>
          <w:rFonts w:ascii="Times New Roman" w:hAnsi="Times New Roman" w:cs="Times New Roman"/>
          <w:sz w:val="20"/>
          <w:szCs w:val="20"/>
        </w:rPr>
        <w:t xml:space="preserve"> a generous colleague</w:t>
      </w:r>
      <w:r w:rsidR="00D80D45">
        <w:rPr>
          <w:rFonts w:ascii="Times New Roman" w:hAnsi="Times New Roman" w:cs="Times New Roman"/>
          <w:sz w:val="20"/>
          <w:szCs w:val="20"/>
        </w:rPr>
        <w:t xml:space="preserve"> </w:t>
      </w:r>
      <w:r w:rsidR="00B36722">
        <w:rPr>
          <w:rFonts w:ascii="Times New Roman" w:hAnsi="Times New Roman" w:cs="Times New Roman"/>
          <w:sz w:val="20"/>
          <w:szCs w:val="20"/>
        </w:rPr>
        <w:t>with a wonderful</w:t>
      </w:r>
      <w:r w:rsidR="00F75406" w:rsidRPr="00BE401A">
        <w:rPr>
          <w:rFonts w:ascii="Times New Roman" w:hAnsi="Times New Roman" w:cs="Times New Roman"/>
          <w:sz w:val="20"/>
          <w:szCs w:val="20"/>
        </w:rPr>
        <w:t xml:space="preserve"> sense of fun. </w:t>
      </w:r>
      <w:r w:rsidR="000511BC">
        <w:rPr>
          <w:rFonts w:ascii="Times New Roman" w:hAnsi="Times New Roman" w:cs="Times New Roman"/>
          <w:sz w:val="20"/>
          <w:szCs w:val="20"/>
        </w:rPr>
        <w:t>Throughout last year’s centenary</w:t>
      </w:r>
      <w:r w:rsidR="000511BC" w:rsidRPr="00BE401A">
        <w:rPr>
          <w:rFonts w:ascii="Times New Roman" w:hAnsi="Times New Roman" w:cs="Times New Roman"/>
          <w:sz w:val="20"/>
          <w:szCs w:val="20"/>
        </w:rPr>
        <w:t xml:space="preserve"> </w:t>
      </w:r>
      <w:r w:rsidRPr="00BE401A">
        <w:rPr>
          <w:rFonts w:ascii="Times New Roman" w:hAnsi="Times New Roman" w:cs="Times New Roman"/>
          <w:sz w:val="20"/>
          <w:szCs w:val="20"/>
        </w:rPr>
        <w:t>I was</w:t>
      </w:r>
      <w:r w:rsidR="009C7C50" w:rsidRPr="00BE401A">
        <w:rPr>
          <w:rFonts w:ascii="Times New Roman" w:hAnsi="Times New Roman" w:cs="Times New Roman"/>
          <w:sz w:val="20"/>
          <w:szCs w:val="20"/>
        </w:rPr>
        <w:t xml:space="preserve"> </w:t>
      </w:r>
      <w:r w:rsidR="00B36722">
        <w:rPr>
          <w:rFonts w:ascii="Times New Roman" w:hAnsi="Times New Roman" w:cs="Times New Roman"/>
          <w:sz w:val="20"/>
          <w:szCs w:val="20"/>
        </w:rPr>
        <w:t>often</w:t>
      </w:r>
      <w:r w:rsidR="00D80D45">
        <w:rPr>
          <w:rFonts w:ascii="Times New Roman" w:hAnsi="Times New Roman" w:cs="Times New Roman"/>
          <w:sz w:val="20"/>
          <w:szCs w:val="20"/>
        </w:rPr>
        <w:t xml:space="preserve"> </w:t>
      </w:r>
      <w:r w:rsidR="000511BC">
        <w:rPr>
          <w:rFonts w:ascii="Times New Roman" w:hAnsi="Times New Roman" w:cs="Times New Roman"/>
          <w:sz w:val="20"/>
          <w:szCs w:val="20"/>
        </w:rPr>
        <w:t>reminded</w:t>
      </w:r>
      <w:r w:rsidR="009C7C50" w:rsidRPr="00BE401A">
        <w:rPr>
          <w:rFonts w:ascii="Times New Roman" w:hAnsi="Times New Roman" w:cs="Times New Roman"/>
          <w:sz w:val="20"/>
          <w:szCs w:val="20"/>
        </w:rPr>
        <w:t xml:space="preserve"> of </w:t>
      </w:r>
      <w:r w:rsidR="00F75406" w:rsidRPr="00BE401A">
        <w:rPr>
          <w:rFonts w:ascii="Times New Roman" w:hAnsi="Times New Roman" w:cs="Times New Roman"/>
          <w:sz w:val="20"/>
          <w:szCs w:val="20"/>
        </w:rPr>
        <w:t xml:space="preserve">Keith’s </w:t>
      </w:r>
      <w:r w:rsidR="0048615C" w:rsidRPr="00BE401A">
        <w:rPr>
          <w:rFonts w:ascii="Times New Roman" w:hAnsi="Times New Roman" w:cs="Times New Roman"/>
          <w:sz w:val="20"/>
          <w:szCs w:val="20"/>
        </w:rPr>
        <w:t>absence</w:t>
      </w:r>
      <w:r w:rsidR="00F75406" w:rsidRPr="00BE401A">
        <w:rPr>
          <w:rFonts w:ascii="Times New Roman" w:hAnsi="Times New Roman" w:cs="Times New Roman"/>
          <w:sz w:val="20"/>
          <w:szCs w:val="20"/>
        </w:rPr>
        <w:t>,</w:t>
      </w:r>
      <w:r w:rsidR="00F851AD" w:rsidRPr="00BE401A">
        <w:rPr>
          <w:rFonts w:ascii="Times New Roman" w:hAnsi="Times New Roman" w:cs="Times New Roman"/>
          <w:sz w:val="20"/>
          <w:szCs w:val="20"/>
        </w:rPr>
        <w:t xml:space="preserve"> </w:t>
      </w:r>
      <w:r w:rsidRPr="00BE401A">
        <w:rPr>
          <w:rFonts w:ascii="Times New Roman" w:hAnsi="Times New Roman" w:cs="Times New Roman"/>
          <w:sz w:val="20"/>
          <w:szCs w:val="20"/>
        </w:rPr>
        <w:t>m</w:t>
      </w:r>
      <w:r w:rsidR="009C7C50" w:rsidRPr="00BE401A">
        <w:rPr>
          <w:rFonts w:ascii="Times New Roman" w:hAnsi="Times New Roman" w:cs="Times New Roman"/>
          <w:sz w:val="20"/>
          <w:szCs w:val="20"/>
        </w:rPr>
        <w:t xml:space="preserve">ost </w:t>
      </w:r>
      <w:r w:rsidR="00ED5AEC" w:rsidRPr="00BE401A">
        <w:rPr>
          <w:rFonts w:ascii="Times New Roman" w:hAnsi="Times New Roman" w:cs="Times New Roman"/>
          <w:sz w:val="20"/>
          <w:szCs w:val="20"/>
        </w:rPr>
        <w:t>recent</w:t>
      </w:r>
      <w:r w:rsidR="00F75406" w:rsidRPr="00BE401A">
        <w:rPr>
          <w:rFonts w:ascii="Times New Roman" w:hAnsi="Times New Roman" w:cs="Times New Roman"/>
          <w:sz w:val="20"/>
          <w:szCs w:val="20"/>
        </w:rPr>
        <w:t>ly</w:t>
      </w:r>
      <w:r w:rsidR="00A510EC" w:rsidRPr="00BE401A">
        <w:rPr>
          <w:rFonts w:ascii="Times New Roman" w:hAnsi="Times New Roman" w:cs="Times New Roman"/>
          <w:sz w:val="20"/>
          <w:szCs w:val="20"/>
        </w:rPr>
        <w:t xml:space="preserve"> </w:t>
      </w:r>
      <w:r w:rsidR="00435720" w:rsidRPr="00BE401A">
        <w:rPr>
          <w:rFonts w:ascii="Times New Roman" w:hAnsi="Times New Roman" w:cs="Times New Roman"/>
          <w:sz w:val="20"/>
          <w:szCs w:val="20"/>
        </w:rPr>
        <w:t>a</w:t>
      </w:r>
      <w:r w:rsidR="000511BC">
        <w:rPr>
          <w:rFonts w:ascii="Times New Roman" w:hAnsi="Times New Roman" w:cs="Times New Roman"/>
          <w:sz w:val="20"/>
          <w:szCs w:val="20"/>
        </w:rPr>
        <w:t>t a</w:t>
      </w:r>
      <w:r w:rsidR="00435720" w:rsidRPr="00BE401A">
        <w:rPr>
          <w:rFonts w:ascii="Times New Roman" w:hAnsi="Times New Roman" w:cs="Times New Roman"/>
          <w:sz w:val="20"/>
          <w:szCs w:val="20"/>
        </w:rPr>
        <w:t xml:space="preserve"> conference on</w:t>
      </w:r>
      <w:r w:rsidR="00EA0AAC" w:rsidRPr="00BE401A">
        <w:rPr>
          <w:rFonts w:ascii="Times New Roman" w:hAnsi="Times New Roman" w:cs="Times New Roman"/>
          <w:sz w:val="20"/>
          <w:szCs w:val="20"/>
        </w:rPr>
        <w:t xml:space="preserve"> global revolt</w:t>
      </w:r>
      <w:r w:rsidR="00F75406" w:rsidRPr="00BE401A">
        <w:rPr>
          <w:rFonts w:ascii="Times New Roman" w:hAnsi="Times New Roman" w:cs="Times New Roman"/>
          <w:sz w:val="20"/>
          <w:szCs w:val="20"/>
        </w:rPr>
        <w:t>s</w:t>
      </w:r>
      <w:r w:rsidR="0015687E" w:rsidRPr="00BE401A">
        <w:rPr>
          <w:rFonts w:ascii="Times New Roman" w:hAnsi="Times New Roman" w:cs="Times New Roman"/>
          <w:sz w:val="20"/>
          <w:szCs w:val="20"/>
        </w:rPr>
        <w:t xml:space="preserve"> in 1916</w:t>
      </w:r>
      <w:r w:rsidR="00EA0AAC" w:rsidRPr="00BE401A">
        <w:rPr>
          <w:rFonts w:ascii="Times New Roman" w:hAnsi="Times New Roman" w:cs="Times New Roman"/>
          <w:sz w:val="20"/>
          <w:szCs w:val="20"/>
        </w:rPr>
        <w:t xml:space="preserve"> at the</w:t>
      </w:r>
      <w:r w:rsidRPr="00BE401A">
        <w:rPr>
          <w:rFonts w:ascii="Times New Roman" w:hAnsi="Times New Roman" w:cs="Times New Roman"/>
          <w:sz w:val="20"/>
          <w:szCs w:val="20"/>
        </w:rPr>
        <w:t xml:space="preserve"> European University at </w:t>
      </w:r>
      <w:r w:rsidR="009C7C50" w:rsidRPr="00BE401A">
        <w:rPr>
          <w:rFonts w:ascii="Times New Roman" w:hAnsi="Times New Roman" w:cs="Times New Roman"/>
          <w:sz w:val="20"/>
          <w:szCs w:val="20"/>
        </w:rPr>
        <w:t>St Petersburg</w:t>
      </w:r>
      <w:r w:rsidRPr="00BE401A">
        <w:rPr>
          <w:rFonts w:ascii="Times New Roman" w:hAnsi="Times New Roman" w:cs="Times New Roman"/>
          <w:sz w:val="20"/>
          <w:szCs w:val="20"/>
        </w:rPr>
        <w:t xml:space="preserve">. </w:t>
      </w:r>
      <w:r w:rsidR="00EA0AAC" w:rsidRPr="00BE401A">
        <w:rPr>
          <w:rFonts w:ascii="Times New Roman" w:hAnsi="Times New Roman" w:cs="Times New Roman"/>
          <w:sz w:val="20"/>
          <w:szCs w:val="20"/>
        </w:rPr>
        <w:t xml:space="preserve">It was </w:t>
      </w:r>
      <w:r w:rsidR="00435720" w:rsidRPr="00BE401A">
        <w:rPr>
          <w:rFonts w:ascii="Times New Roman" w:hAnsi="Times New Roman" w:cs="Times New Roman"/>
          <w:sz w:val="20"/>
          <w:szCs w:val="20"/>
        </w:rPr>
        <w:t>a testament to the impact of Keith’s</w:t>
      </w:r>
      <w:r w:rsidR="00D80D45">
        <w:rPr>
          <w:rFonts w:ascii="Times New Roman" w:hAnsi="Times New Roman" w:cs="Times New Roman"/>
          <w:sz w:val="20"/>
          <w:szCs w:val="20"/>
        </w:rPr>
        <w:t xml:space="preserve"> scholarship</w:t>
      </w:r>
      <w:r w:rsidR="0015687E" w:rsidRPr="00BE401A">
        <w:rPr>
          <w:rFonts w:ascii="Times New Roman" w:hAnsi="Times New Roman" w:cs="Times New Roman"/>
          <w:sz w:val="20"/>
          <w:szCs w:val="20"/>
        </w:rPr>
        <w:t xml:space="preserve"> that the symposium</w:t>
      </w:r>
      <w:r w:rsidR="00EA0AAC" w:rsidRPr="00BE401A">
        <w:rPr>
          <w:rFonts w:ascii="Times New Roman" w:hAnsi="Times New Roman" w:cs="Times New Roman"/>
          <w:sz w:val="20"/>
          <w:szCs w:val="20"/>
        </w:rPr>
        <w:t xml:space="preserve">, </w:t>
      </w:r>
      <w:r w:rsidR="0015687E" w:rsidRPr="00BE401A">
        <w:rPr>
          <w:rFonts w:ascii="Times New Roman" w:hAnsi="Times New Roman" w:cs="Times New Roman"/>
          <w:sz w:val="20"/>
          <w:szCs w:val="20"/>
        </w:rPr>
        <w:t>involving</w:t>
      </w:r>
      <w:r w:rsidRPr="00BE401A">
        <w:rPr>
          <w:rFonts w:ascii="Times New Roman" w:hAnsi="Times New Roman" w:cs="Times New Roman"/>
          <w:sz w:val="20"/>
          <w:szCs w:val="20"/>
        </w:rPr>
        <w:t xml:space="preserve"> historians </w:t>
      </w:r>
      <w:r w:rsidR="00435720" w:rsidRPr="00BE401A">
        <w:rPr>
          <w:rFonts w:ascii="Times New Roman" w:hAnsi="Times New Roman" w:cs="Times New Roman"/>
          <w:sz w:val="20"/>
          <w:szCs w:val="20"/>
        </w:rPr>
        <w:t>of</w:t>
      </w:r>
      <w:r w:rsidRPr="00BE401A">
        <w:rPr>
          <w:rFonts w:ascii="Times New Roman" w:hAnsi="Times New Roman" w:cs="Times New Roman"/>
          <w:sz w:val="20"/>
          <w:szCs w:val="20"/>
        </w:rPr>
        <w:t xml:space="preserve"> Russia, Central Asia, Africa, </w:t>
      </w:r>
      <w:r w:rsidR="00435720" w:rsidRPr="00BE401A">
        <w:rPr>
          <w:rFonts w:ascii="Times New Roman" w:hAnsi="Times New Roman" w:cs="Times New Roman"/>
          <w:sz w:val="20"/>
          <w:szCs w:val="20"/>
        </w:rPr>
        <w:t xml:space="preserve">the </w:t>
      </w:r>
      <w:r w:rsidRPr="00BE401A">
        <w:rPr>
          <w:rFonts w:ascii="Times New Roman" w:hAnsi="Times New Roman" w:cs="Times New Roman"/>
          <w:sz w:val="20"/>
          <w:szCs w:val="20"/>
        </w:rPr>
        <w:t>Middle-East,</w:t>
      </w:r>
      <w:r w:rsidR="00435720" w:rsidRPr="00BE401A">
        <w:rPr>
          <w:rFonts w:ascii="Times New Roman" w:hAnsi="Times New Roman" w:cs="Times New Roman"/>
          <w:sz w:val="20"/>
          <w:szCs w:val="20"/>
        </w:rPr>
        <w:t xml:space="preserve"> and</w:t>
      </w:r>
      <w:r w:rsidRPr="00BE401A">
        <w:rPr>
          <w:rFonts w:ascii="Times New Roman" w:hAnsi="Times New Roman" w:cs="Times New Roman"/>
          <w:sz w:val="20"/>
          <w:szCs w:val="20"/>
        </w:rPr>
        <w:t xml:space="preserve"> India</w:t>
      </w:r>
      <w:r w:rsidR="00EA0AAC" w:rsidRPr="00BE401A">
        <w:rPr>
          <w:rFonts w:ascii="Times New Roman" w:hAnsi="Times New Roman" w:cs="Times New Roman"/>
          <w:sz w:val="20"/>
          <w:szCs w:val="20"/>
        </w:rPr>
        <w:t xml:space="preserve">, </w:t>
      </w:r>
      <w:r w:rsidRPr="00BE401A">
        <w:rPr>
          <w:rFonts w:ascii="Times New Roman" w:hAnsi="Times New Roman" w:cs="Times New Roman"/>
          <w:sz w:val="20"/>
          <w:szCs w:val="20"/>
        </w:rPr>
        <w:t>was inspired by Keith’s</w:t>
      </w:r>
      <w:r w:rsidR="00985DDA" w:rsidRPr="00BE401A">
        <w:rPr>
          <w:rFonts w:ascii="Times New Roman" w:hAnsi="Times New Roman" w:cs="Times New Roman"/>
          <w:sz w:val="20"/>
          <w:szCs w:val="20"/>
        </w:rPr>
        <w:t xml:space="preserve"> final book.</w:t>
      </w:r>
    </w:p>
    <w:p w:rsidR="00FB30C7" w:rsidRPr="00BE401A" w:rsidRDefault="000511BC" w:rsidP="00647ECF">
      <w:pPr>
        <w:spacing w:after="0" w:line="360" w:lineRule="auto"/>
        <w:ind w:firstLine="720"/>
        <w:rPr>
          <w:rFonts w:ascii="Times New Roman" w:hAnsi="Times New Roman" w:cs="Times New Roman"/>
          <w:sz w:val="20"/>
          <w:szCs w:val="20"/>
        </w:rPr>
      </w:pPr>
      <w:r>
        <w:rPr>
          <w:rFonts w:ascii="Times New Roman" w:hAnsi="Times New Roman" w:cs="Times New Roman"/>
          <w:sz w:val="20"/>
          <w:szCs w:val="20"/>
        </w:rPr>
        <w:t xml:space="preserve">As </w:t>
      </w:r>
      <w:r w:rsidR="00697246" w:rsidRPr="00BE401A">
        <w:rPr>
          <w:rFonts w:ascii="Times New Roman" w:hAnsi="Times New Roman" w:cs="Times New Roman"/>
          <w:sz w:val="20"/>
          <w:szCs w:val="20"/>
        </w:rPr>
        <w:t>Keith</w:t>
      </w:r>
      <w:r w:rsidR="00F235FB" w:rsidRPr="00BE401A">
        <w:rPr>
          <w:rFonts w:ascii="Times New Roman" w:hAnsi="Times New Roman" w:cs="Times New Roman"/>
          <w:sz w:val="20"/>
          <w:szCs w:val="20"/>
        </w:rPr>
        <w:t xml:space="preserve"> </w:t>
      </w:r>
      <w:r w:rsidR="00697246" w:rsidRPr="00BE401A">
        <w:rPr>
          <w:rFonts w:ascii="Times New Roman" w:hAnsi="Times New Roman" w:cs="Times New Roman"/>
          <w:sz w:val="20"/>
          <w:szCs w:val="20"/>
        </w:rPr>
        <w:t xml:space="preserve">wrote </w:t>
      </w:r>
      <w:r>
        <w:rPr>
          <w:rFonts w:ascii="Times New Roman" w:hAnsi="Times New Roman" w:cs="Times New Roman"/>
          <w:sz w:val="20"/>
          <w:szCs w:val="20"/>
        </w:rPr>
        <w:t>extensively on the Easter Rising</w:t>
      </w:r>
      <w:r w:rsidR="00435720" w:rsidRPr="00BE401A">
        <w:rPr>
          <w:rFonts w:ascii="Times New Roman" w:hAnsi="Times New Roman" w:cs="Times New Roman"/>
          <w:sz w:val="20"/>
          <w:szCs w:val="20"/>
        </w:rPr>
        <w:t xml:space="preserve"> throughout his </w:t>
      </w:r>
      <w:r>
        <w:rPr>
          <w:rFonts w:ascii="Times New Roman" w:hAnsi="Times New Roman" w:cs="Times New Roman"/>
          <w:sz w:val="20"/>
          <w:szCs w:val="20"/>
        </w:rPr>
        <w:t>career</w:t>
      </w:r>
      <w:r w:rsidR="00F75406" w:rsidRPr="00BE401A">
        <w:rPr>
          <w:rFonts w:ascii="Times New Roman" w:hAnsi="Times New Roman" w:cs="Times New Roman"/>
          <w:sz w:val="20"/>
          <w:szCs w:val="20"/>
        </w:rPr>
        <w:t xml:space="preserve"> I have focused </w:t>
      </w:r>
      <w:r>
        <w:rPr>
          <w:rFonts w:ascii="Times New Roman" w:hAnsi="Times New Roman" w:cs="Times New Roman"/>
          <w:sz w:val="20"/>
          <w:szCs w:val="20"/>
        </w:rPr>
        <w:t xml:space="preserve">in this paper </w:t>
      </w:r>
      <w:r w:rsidR="00F75406" w:rsidRPr="00BE401A">
        <w:rPr>
          <w:rFonts w:ascii="Times New Roman" w:hAnsi="Times New Roman" w:cs="Times New Roman"/>
          <w:sz w:val="20"/>
          <w:szCs w:val="20"/>
        </w:rPr>
        <w:t xml:space="preserve">on </w:t>
      </w:r>
      <w:r w:rsidR="0015687E" w:rsidRPr="00BE401A">
        <w:rPr>
          <w:rFonts w:ascii="Times New Roman" w:hAnsi="Times New Roman" w:cs="Times New Roman"/>
          <w:sz w:val="20"/>
          <w:szCs w:val="20"/>
        </w:rPr>
        <w:t>identify</w:t>
      </w:r>
      <w:r w:rsidR="00F75406" w:rsidRPr="00BE401A">
        <w:rPr>
          <w:rFonts w:ascii="Times New Roman" w:hAnsi="Times New Roman" w:cs="Times New Roman"/>
          <w:sz w:val="20"/>
          <w:szCs w:val="20"/>
        </w:rPr>
        <w:t>ing</w:t>
      </w:r>
      <w:r w:rsidR="00851440" w:rsidRPr="00BE401A">
        <w:rPr>
          <w:rFonts w:ascii="Times New Roman" w:hAnsi="Times New Roman" w:cs="Times New Roman"/>
          <w:sz w:val="20"/>
          <w:szCs w:val="20"/>
        </w:rPr>
        <w:t xml:space="preserve"> </w:t>
      </w:r>
      <w:r w:rsidR="0048615C" w:rsidRPr="00BE401A">
        <w:rPr>
          <w:rFonts w:ascii="Times New Roman" w:hAnsi="Times New Roman" w:cs="Times New Roman"/>
          <w:sz w:val="20"/>
          <w:szCs w:val="20"/>
        </w:rPr>
        <w:t xml:space="preserve">distinctive </w:t>
      </w:r>
      <w:r w:rsidR="00F235FB" w:rsidRPr="00BE401A">
        <w:rPr>
          <w:rFonts w:ascii="Times New Roman" w:hAnsi="Times New Roman" w:cs="Times New Roman"/>
          <w:sz w:val="20"/>
          <w:szCs w:val="20"/>
        </w:rPr>
        <w:t xml:space="preserve">aspects of </w:t>
      </w:r>
      <w:r>
        <w:rPr>
          <w:rFonts w:ascii="Times New Roman" w:hAnsi="Times New Roman" w:cs="Times New Roman"/>
          <w:sz w:val="20"/>
          <w:szCs w:val="20"/>
        </w:rPr>
        <w:t>his</w:t>
      </w:r>
      <w:r w:rsidR="00F235FB" w:rsidRPr="00BE401A">
        <w:rPr>
          <w:rFonts w:ascii="Times New Roman" w:hAnsi="Times New Roman" w:cs="Times New Roman"/>
          <w:sz w:val="20"/>
          <w:szCs w:val="20"/>
        </w:rPr>
        <w:t xml:space="preserve"> </w:t>
      </w:r>
      <w:r w:rsidR="00435720" w:rsidRPr="00BE401A">
        <w:rPr>
          <w:rFonts w:ascii="Times New Roman" w:hAnsi="Times New Roman" w:cs="Times New Roman"/>
          <w:sz w:val="20"/>
          <w:szCs w:val="20"/>
        </w:rPr>
        <w:t>approach</w:t>
      </w:r>
      <w:r w:rsidR="00E178FB" w:rsidRPr="00BE401A">
        <w:rPr>
          <w:rFonts w:ascii="Times New Roman" w:hAnsi="Times New Roman" w:cs="Times New Roman"/>
          <w:sz w:val="20"/>
          <w:szCs w:val="20"/>
        </w:rPr>
        <w:t>.</w:t>
      </w:r>
      <w:r w:rsidR="00435720" w:rsidRPr="00BE401A">
        <w:rPr>
          <w:rFonts w:ascii="Times New Roman" w:hAnsi="Times New Roman" w:cs="Times New Roman"/>
          <w:sz w:val="20"/>
          <w:szCs w:val="20"/>
        </w:rPr>
        <w:t xml:space="preserve"> </w:t>
      </w:r>
      <w:r w:rsidR="0015687E" w:rsidRPr="00BE401A">
        <w:rPr>
          <w:rFonts w:ascii="Times New Roman" w:hAnsi="Times New Roman" w:cs="Times New Roman"/>
          <w:sz w:val="20"/>
          <w:szCs w:val="20"/>
        </w:rPr>
        <w:t xml:space="preserve">In </w:t>
      </w:r>
      <w:r>
        <w:rPr>
          <w:rFonts w:ascii="Times New Roman" w:hAnsi="Times New Roman" w:cs="Times New Roman"/>
          <w:sz w:val="20"/>
          <w:szCs w:val="20"/>
        </w:rPr>
        <w:t>early 2015</w:t>
      </w:r>
      <w:r w:rsidR="00435720" w:rsidRPr="00BE401A">
        <w:rPr>
          <w:rFonts w:ascii="Times New Roman" w:hAnsi="Times New Roman" w:cs="Times New Roman"/>
          <w:sz w:val="20"/>
          <w:szCs w:val="20"/>
        </w:rPr>
        <w:t xml:space="preserve"> I often bump</w:t>
      </w:r>
      <w:r w:rsidR="0015687E" w:rsidRPr="00BE401A">
        <w:rPr>
          <w:rFonts w:ascii="Times New Roman" w:hAnsi="Times New Roman" w:cs="Times New Roman"/>
          <w:sz w:val="20"/>
          <w:szCs w:val="20"/>
        </w:rPr>
        <w:t>ed</w:t>
      </w:r>
      <w:r w:rsidR="00435720" w:rsidRPr="00BE401A">
        <w:rPr>
          <w:rFonts w:ascii="Times New Roman" w:hAnsi="Times New Roman" w:cs="Times New Roman"/>
          <w:sz w:val="20"/>
          <w:szCs w:val="20"/>
        </w:rPr>
        <w:t xml:space="preserve"> into Keith</w:t>
      </w:r>
      <w:r w:rsidR="00E44E05">
        <w:rPr>
          <w:rFonts w:ascii="Times New Roman" w:hAnsi="Times New Roman" w:cs="Times New Roman"/>
          <w:sz w:val="20"/>
          <w:szCs w:val="20"/>
        </w:rPr>
        <w:t xml:space="preserve"> </w:t>
      </w:r>
      <w:r w:rsidR="00435720" w:rsidRPr="00BE401A">
        <w:rPr>
          <w:rFonts w:ascii="Times New Roman" w:hAnsi="Times New Roman" w:cs="Times New Roman"/>
          <w:sz w:val="20"/>
          <w:szCs w:val="20"/>
        </w:rPr>
        <w:t xml:space="preserve">at the weekend as </w:t>
      </w:r>
      <w:r w:rsidR="00B36722">
        <w:rPr>
          <w:rFonts w:ascii="Times New Roman" w:hAnsi="Times New Roman" w:cs="Times New Roman"/>
          <w:sz w:val="20"/>
          <w:szCs w:val="20"/>
        </w:rPr>
        <w:t xml:space="preserve">we </w:t>
      </w:r>
      <w:r w:rsidR="00435720" w:rsidRPr="00BE401A">
        <w:rPr>
          <w:rFonts w:ascii="Times New Roman" w:hAnsi="Times New Roman" w:cs="Times New Roman"/>
          <w:sz w:val="20"/>
          <w:szCs w:val="20"/>
        </w:rPr>
        <w:t xml:space="preserve">were </w:t>
      </w:r>
      <w:r w:rsidR="00F75406" w:rsidRPr="00BE401A">
        <w:rPr>
          <w:rFonts w:ascii="Times New Roman" w:hAnsi="Times New Roman" w:cs="Times New Roman"/>
          <w:sz w:val="20"/>
          <w:szCs w:val="20"/>
        </w:rPr>
        <w:t>both</w:t>
      </w:r>
      <w:r w:rsidR="00435720" w:rsidRPr="00BE401A">
        <w:rPr>
          <w:rFonts w:ascii="Times New Roman" w:hAnsi="Times New Roman" w:cs="Times New Roman"/>
          <w:sz w:val="20"/>
          <w:szCs w:val="20"/>
        </w:rPr>
        <w:t xml:space="preserve"> </w:t>
      </w:r>
      <w:r>
        <w:rPr>
          <w:rFonts w:ascii="Times New Roman" w:hAnsi="Times New Roman" w:cs="Times New Roman"/>
          <w:sz w:val="20"/>
          <w:szCs w:val="20"/>
        </w:rPr>
        <w:t>racing to</w:t>
      </w:r>
      <w:r w:rsidR="00F75406" w:rsidRPr="00BE401A">
        <w:rPr>
          <w:rFonts w:ascii="Times New Roman" w:hAnsi="Times New Roman" w:cs="Times New Roman"/>
          <w:sz w:val="20"/>
          <w:szCs w:val="20"/>
        </w:rPr>
        <w:t xml:space="preserve"> </w:t>
      </w:r>
      <w:r>
        <w:rPr>
          <w:rFonts w:ascii="Times New Roman" w:hAnsi="Times New Roman" w:cs="Times New Roman"/>
          <w:sz w:val="20"/>
          <w:szCs w:val="20"/>
        </w:rPr>
        <w:t xml:space="preserve">meet </w:t>
      </w:r>
      <w:r w:rsidR="00435720" w:rsidRPr="00BE401A">
        <w:rPr>
          <w:rFonts w:ascii="Times New Roman" w:hAnsi="Times New Roman" w:cs="Times New Roman"/>
          <w:sz w:val="20"/>
          <w:szCs w:val="20"/>
        </w:rPr>
        <w:t>deadlines</w:t>
      </w:r>
      <w:r>
        <w:rPr>
          <w:rFonts w:ascii="Times New Roman" w:hAnsi="Times New Roman" w:cs="Times New Roman"/>
          <w:sz w:val="20"/>
          <w:szCs w:val="20"/>
        </w:rPr>
        <w:t xml:space="preserve"> for our 1916 books</w:t>
      </w:r>
      <w:r w:rsidR="00435720" w:rsidRPr="00BE401A">
        <w:rPr>
          <w:rFonts w:ascii="Times New Roman" w:hAnsi="Times New Roman" w:cs="Times New Roman"/>
          <w:sz w:val="20"/>
          <w:szCs w:val="20"/>
        </w:rPr>
        <w:t>.</w:t>
      </w:r>
      <w:r w:rsidR="00F75406" w:rsidRPr="00BE401A">
        <w:rPr>
          <w:rFonts w:ascii="Times New Roman" w:hAnsi="Times New Roman" w:cs="Times New Roman"/>
          <w:sz w:val="20"/>
          <w:szCs w:val="20"/>
        </w:rPr>
        <w:t xml:space="preserve"> We</w:t>
      </w:r>
      <w:r>
        <w:rPr>
          <w:rFonts w:ascii="Times New Roman" w:hAnsi="Times New Roman" w:cs="Times New Roman"/>
          <w:sz w:val="20"/>
          <w:szCs w:val="20"/>
        </w:rPr>
        <w:t xml:space="preserve"> </w:t>
      </w:r>
      <w:r w:rsidR="00B36722">
        <w:rPr>
          <w:rFonts w:ascii="Times New Roman" w:hAnsi="Times New Roman" w:cs="Times New Roman"/>
          <w:sz w:val="20"/>
          <w:szCs w:val="20"/>
        </w:rPr>
        <w:t>would swap</w:t>
      </w:r>
      <w:r>
        <w:rPr>
          <w:rFonts w:ascii="Times New Roman" w:hAnsi="Times New Roman" w:cs="Times New Roman"/>
          <w:sz w:val="20"/>
          <w:szCs w:val="20"/>
        </w:rPr>
        <w:t xml:space="preserve"> notes on</w:t>
      </w:r>
      <w:r w:rsidR="0047455D" w:rsidRPr="00BE401A">
        <w:rPr>
          <w:rFonts w:ascii="Times New Roman" w:hAnsi="Times New Roman" w:cs="Times New Roman"/>
          <w:sz w:val="20"/>
          <w:szCs w:val="20"/>
        </w:rPr>
        <w:t xml:space="preserve"> </w:t>
      </w:r>
      <w:r>
        <w:rPr>
          <w:rFonts w:ascii="Times New Roman" w:hAnsi="Times New Roman" w:cs="Times New Roman"/>
          <w:sz w:val="20"/>
          <w:szCs w:val="20"/>
        </w:rPr>
        <w:t>sourcing</w:t>
      </w:r>
      <w:r w:rsidR="00F75406" w:rsidRPr="00BE401A">
        <w:rPr>
          <w:rFonts w:ascii="Times New Roman" w:hAnsi="Times New Roman" w:cs="Times New Roman"/>
          <w:sz w:val="20"/>
          <w:szCs w:val="20"/>
        </w:rPr>
        <w:t xml:space="preserve"> illustrations, </w:t>
      </w:r>
      <w:r>
        <w:rPr>
          <w:rFonts w:ascii="Times New Roman" w:hAnsi="Times New Roman" w:cs="Times New Roman"/>
          <w:sz w:val="20"/>
          <w:szCs w:val="20"/>
        </w:rPr>
        <w:t xml:space="preserve">dealing with </w:t>
      </w:r>
      <w:r w:rsidR="00B36722">
        <w:rPr>
          <w:rFonts w:ascii="Times New Roman" w:hAnsi="Times New Roman" w:cs="Times New Roman"/>
          <w:sz w:val="20"/>
          <w:szCs w:val="20"/>
        </w:rPr>
        <w:t xml:space="preserve">copyright, </w:t>
      </w:r>
      <w:r w:rsidR="00F75406" w:rsidRPr="00BE401A">
        <w:rPr>
          <w:rFonts w:ascii="Times New Roman" w:hAnsi="Times New Roman" w:cs="Times New Roman"/>
          <w:sz w:val="20"/>
          <w:szCs w:val="20"/>
        </w:rPr>
        <w:t>and</w:t>
      </w:r>
      <w:r>
        <w:rPr>
          <w:rFonts w:ascii="Times New Roman" w:hAnsi="Times New Roman" w:cs="Times New Roman"/>
          <w:sz w:val="20"/>
          <w:szCs w:val="20"/>
        </w:rPr>
        <w:t xml:space="preserve"> the vagaries of publishers’</w:t>
      </w:r>
      <w:r w:rsidR="00F75406" w:rsidRPr="00BE401A">
        <w:rPr>
          <w:rFonts w:ascii="Times New Roman" w:hAnsi="Times New Roman" w:cs="Times New Roman"/>
          <w:sz w:val="20"/>
          <w:szCs w:val="20"/>
        </w:rPr>
        <w:t xml:space="preserve"> </w:t>
      </w:r>
      <w:r w:rsidR="0047455D" w:rsidRPr="00BE401A">
        <w:rPr>
          <w:rFonts w:ascii="Times New Roman" w:hAnsi="Times New Roman" w:cs="Times New Roman"/>
          <w:sz w:val="20"/>
          <w:szCs w:val="20"/>
        </w:rPr>
        <w:t xml:space="preserve">marketing </w:t>
      </w:r>
      <w:r>
        <w:rPr>
          <w:rFonts w:ascii="Times New Roman" w:hAnsi="Times New Roman" w:cs="Times New Roman"/>
          <w:sz w:val="20"/>
          <w:szCs w:val="20"/>
        </w:rPr>
        <w:t xml:space="preserve">departments </w:t>
      </w:r>
      <w:r w:rsidR="0047455D" w:rsidRPr="00BE401A">
        <w:rPr>
          <w:rFonts w:ascii="Times New Roman" w:hAnsi="Times New Roman" w:cs="Times New Roman"/>
          <w:sz w:val="20"/>
          <w:szCs w:val="20"/>
        </w:rPr>
        <w:t>but</w:t>
      </w:r>
      <w:r w:rsidR="00E44E05">
        <w:rPr>
          <w:rFonts w:ascii="Times New Roman" w:hAnsi="Times New Roman" w:cs="Times New Roman"/>
          <w:sz w:val="20"/>
          <w:szCs w:val="20"/>
        </w:rPr>
        <w:t xml:space="preserve"> unfortunately</w:t>
      </w:r>
      <w:r>
        <w:rPr>
          <w:rFonts w:ascii="Times New Roman" w:hAnsi="Times New Roman" w:cs="Times New Roman"/>
          <w:sz w:val="20"/>
          <w:szCs w:val="20"/>
        </w:rPr>
        <w:t xml:space="preserve"> we</w:t>
      </w:r>
      <w:r w:rsidR="0047455D" w:rsidRPr="00BE401A">
        <w:rPr>
          <w:rFonts w:ascii="Times New Roman" w:hAnsi="Times New Roman" w:cs="Times New Roman"/>
          <w:sz w:val="20"/>
          <w:szCs w:val="20"/>
        </w:rPr>
        <w:t xml:space="preserve"> never</w:t>
      </w:r>
      <w:r>
        <w:rPr>
          <w:rFonts w:ascii="Times New Roman" w:hAnsi="Times New Roman" w:cs="Times New Roman"/>
          <w:sz w:val="20"/>
          <w:szCs w:val="20"/>
        </w:rPr>
        <w:t xml:space="preserve"> discussed</w:t>
      </w:r>
      <w:r w:rsidR="00F75406" w:rsidRPr="00BE401A">
        <w:rPr>
          <w:rFonts w:ascii="Times New Roman" w:hAnsi="Times New Roman" w:cs="Times New Roman"/>
          <w:sz w:val="20"/>
          <w:szCs w:val="20"/>
        </w:rPr>
        <w:t xml:space="preserve"> the</w:t>
      </w:r>
      <w:r w:rsidR="00E44E05">
        <w:rPr>
          <w:rFonts w:ascii="Times New Roman" w:hAnsi="Times New Roman" w:cs="Times New Roman"/>
          <w:sz w:val="20"/>
          <w:szCs w:val="20"/>
        </w:rPr>
        <w:t xml:space="preserve"> kind of</w:t>
      </w:r>
      <w:r>
        <w:rPr>
          <w:rFonts w:ascii="Times New Roman" w:hAnsi="Times New Roman" w:cs="Times New Roman"/>
          <w:sz w:val="20"/>
          <w:szCs w:val="20"/>
        </w:rPr>
        <w:t xml:space="preserve"> </w:t>
      </w:r>
      <w:r w:rsidR="0047455D" w:rsidRPr="00BE401A">
        <w:rPr>
          <w:rFonts w:ascii="Times New Roman" w:hAnsi="Times New Roman" w:cs="Times New Roman"/>
          <w:sz w:val="20"/>
          <w:szCs w:val="20"/>
        </w:rPr>
        <w:t xml:space="preserve">questions </w:t>
      </w:r>
      <w:r w:rsidR="0015687E" w:rsidRPr="00BE401A">
        <w:rPr>
          <w:rFonts w:ascii="Times New Roman" w:hAnsi="Times New Roman" w:cs="Times New Roman"/>
          <w:sz w:val="20"/>
          <w:szCs w:val="20"/>
        </w:rPr>
        <w:t>I want to</w:t>
      </w:r>
      <w:r w:rsidR="0047455D" w:rsidRPr="00BE401A">
        <w:rPr>
          <w:rFonts w:ascii="Times New Roman" w:hAnsi="Times New Roman" w:cs="Times New Roman"/>
          <w:sz w:val="20"/>
          <w:szCs w:val="20"/>
        </w:rPr>
        <w:t xml:space="preserve"> </w:t>
      </w:r>
      <w:r w:rsidR="00F75406" w:rsidRPr="00BE401A">
        <w:rPr>
          <w:rFonts w:ascii="Times New Roman" w:hAnsi="Times New Roman" w:cs="Times New Roman"/>
          <w:sz w:val="20"/>
          <w:szCs w:val="20"/>
        </w:rPr>
        <w:t>reflect on</w:t>
      </w:r>
      <w:r w:rsidR="0047455D" w:rsidRPr="00BE401A">
        <w:rPr>
          <w:rFonts w:ascii="Times New Roman" w:hAnsi="Times New Roman" w:cs="Times New Roman"/>
          <w:sz w:val="20"/>
          <w:szCs w:val="20"/>
        </w:rPr>
        <w:t xml:space="preserve"> </w:t>
      </w:r>
      <w:r w:rsidR="00B36722">
        <w:rPr>
          <w:rFonts w:ascii="Times New Roman" w:hAnsi="Times New Roman" w:cs="Times New Roman"/>
          <w:sz w:val="20"/>
          <w:szCs w:val="20"/>
        </w:rPr>
        <w:t>here</w:t>
      </w:r>
      <w:r w:rsidR="0047455D" w:rsidRPr="00BE401A">
        <w:rPr>
          <w:rFonts w:ascii="Times New Roman" w:hAnsi="Times New Roman" w:cs="Times New Roman"/>
          <w:sz w:val="20"/>
          <w:szCs w:val="20"/>
        </w:rPr>
        <w:t xml:space="preserve">: </w:t>
      </w:r>
      <w:r w:rsidR="00307225" w:rsidRPr="00BE401A">
        <w:rPr>
          <w:rFonts w:ascii="Times New Roman" w:hAnsi="Times New Roman" w:cs="Times New Roman"/>
          <w:sz w:val="20"/>
          <w:szCs w:val="20"/>
        </w:rPr>
        <w:t>why Keith</w:t>
      </w:r>
      <w:r w:rsidR="00F235FB" w:rsidRPr="00BE401A">
        <w:rPr>
          <w:rFonts w:ascii="Times New Roman" w:hAnsi="Times New Roman" w:cs="Times New Roman"/>
          <w:sz w:val="20"/>
          <w:szCs w:val="20"/>
        </w:rPr>
        <w:t xml:space="preserve"> </w:t>
      </w:r>
      <w:r w:rsidR="0048615C" w:rsidRPr="00BE401A">
        <w:rPr>
          <w:rFonts w:ascii="Times New Roman" w:hAnsi="Times New Roman" w:cs="Times New Roman"/>
          <w:sz w:val="20"/>
          <w:szCs w:val="20"/>
        </w:rPr>
        <w:t xml:space="preserve">wrote </w:t>
      </w:r>
      <w:r w:rsidR="00B36722">
        <w:rPr>
          <w:rFonts w:ascii="Times New Roman" w:hAnsi="Times New Roman" w:cs="Times New Roman"/>
          <w:sz w:val="20"/>
          <w:szCs w:val="20"/>
        </w:rPr>
        <w:t>on</w:t>
      </w:r>
      <w:r w:rsidR="0048615C" w:rsidRPr="00BE401A">
        <w:rPr>
          <w:rFonts w:ascii="Times New Roman" w:hAnsi="Times New Roman" w:cs="Times New Roman"/>
          <w:sz w:val="20"/>
          <w:szCs w:val="20"/>
        </w:rPr>
        <w:t xml:space="preserve"> </w:t>
      </w:r>
      <w:r w:rsidR="00B36722">
        <w:rPr>
          <w:rFonts w:ascii="Times New Roman" w:hAnsi="Times New Roman" w:cs="Times New Roman"/>
          <w:sz w:val="20"/>
          <w:szCs w:val="20"/>
        </w:rPr>
        <w:t>certain</w:t>
      </w:r>
      <w:r w:rsidR="0048615C" w:rsidRPr="00BE401A">
        <w:rPr>
          <w:rFonts w:ascii="Times New Roman" w:hAnsi="Times New Roman" w:cs="Times New Roman"/>
          <w:sz w:val="20"/>
          <w:szCs w:val="20"/>
        </w:rPr>
        <w:t xml:space="preserve"> subjects</w:t>
      </w:r>
      <w:r w:rsidR="00E62CE1" w:rsidRPr="00BE401A">
        <w:rPr>
          <w:rFonts w:ascii="Times New Roman" w:hAnsi="Times New Roman" w:cs="Times New Roman"/>
          <w:sz w:val="20"/>
          <w:szCs w:val="20"/>
        </w:rPr>
        <w:t xml:space="preserve">, and why he </w:t>
      </w:r>
      <w:r w:rsidR="00851440" w:rsidRPr="00BE401A">
        <w:rPr>
          <w:rFonts w:ascii="Times New Roman" w:hAnsi="Times New Roman" w:cs="Times New Roman"/>
          <w:sz w:val="20"/>
          <w:szCs w:val="20"/>
        </w:rPr>
        <w:t>wrote about them</w:t>
      </w:r>
      <w:r w:rsidR="0048615C" w:rsidRPr="00BE401A">
        <w:rPr>
          <w:rFonts w:ascii="Times New Roman" w:hAnsi="Times New Roman" w:cs="Times New Roman"/>
          <w:sz w:val="20"/>
          <w:szCs w:val="20"/>
        </w:rPr>
        <w:t xml:space="preserve"> in the way that he did.</w:t>
      </w:r>
      <w:r w:rsidR="00E44E05">
        <w:rPr>
          <w:rFonts w:ascii="Times New Roman" w:hAnsi="Times New Roman" w:cs="Times New Roman"/>
          <w:sz w:val="20"/>
          <w:szCs w:val="20"/>
        </w:rPr>
        <w:t xml:space="preserve"> </w:t>
      </w:r>
    </w:p>
    <w:p w:rsidR="00901D39" w:rsidRPr="00BE401A" w:rsidRDefault="00E62CE1" w:rsidP="00B36722">
      <w:pPr>
        <w:spacing w:after="0" w:line="360" w:lineRule="auto"/>
        <w:ind w:firstLine="720"/>
        <w:rPr>
          <w:rFonts w:ascii="Times New Roman" w:hAnsi="Times New Roman" w:cs="Times New Roman"/>
          <w:sz w:val="20"/>
          <w:szCs w:val="20"/>
        </w:rPr>
      </w:pPr>
      <w:r w:rsidRPr="00BE401A">
        <w:rPr>
          <w:rFonts w:ascii="Times New Roman" w:hAnsi="Times New Roman" w:cs="Times New Roman"/>
          <w:sz w:val="20"/>
          <w:szCs w:val="20"/>
        </w:rPr>
        <w:t xml:space="preserve">On one level Keith’s research interests – </w:t>
      </w:r>
      <w:r w:rsidR="0048615C" w:rsidRPr="00BE401A">
        <w:rPr>
          <w:rFonts w:ascii="Times New Roman" w:hAnsi="Times New Roman" w:cs="Times New Roman"/>
          <w:sz w:val="20"/>
          <w:szCs w:val="20"/>
        </w:rPr>
        <w:t>military hi</w:t>
      </w:r>
      <w:r w:rsidR="00821C51" w:rsidRPr="00BE401A">
        <w:rPr>
          <w:rFonts w:ascii="Times New Roman" w:hAnsi="Times New Roman" w:cs="Times New Roman"/>
          <w:sz w:val="20"/>
          <w:szCs w:val="20"/>
        </w:rPr>
        <w:t>story, intelligence, bureaucracies</w:t>
      </w:r>
      <w:r w:rsidR="00392B7C" w:rsidRPr="00BE401A">
        <w:rPr>
          <w:rFonts w:ascii="Times New Roman" w:hAnsi="Times New Roman" w:cs="Times New Roman"/>
          <w:sz w:val="20"/>
          <w:szCs w:val="20"/>
        </w:rPr>
        <w:t>,</w:t>
      </w:r>
      <w:r w:rsidR="0048615C" w:rsidRPr="00BE401A">
        <w:rPr>
          <w:rFonts w:ascii="Times New Roman" w:hAnsi="Times New Roman" w:cs="Times New Roman"/>
          <w:sz w:val="20"/>
          <w:szCs w:val="20"/>
        </w:rPr>
        <w:t xml:space="preserve"> </w:t>
      </w:r>
      <w:r w:rsidR="00392B7C" w:rsidRPr="00BE401A">
        <w:rPr>
          <w:rFonts w:ascii="Times New Roman" w:hAnsi="Times New Roman" w:cs="Times New Roman"/>
          <w:sz w:val="20"/>
          <w:szCs w:val="20"/>
        </w:rPr>
        <w:t>imperial and state power</w:t>
      </w:r>
      <w:r w:rsidR="00851440" w:rsidRPr="00BE401A">
        <w:rPr>
          <w:rFonts w:ascii="Times New Roman" w:hAnsi="Times New Roman" w:cs="Times New Roman"/>
          <w:sz w:val="20"/>
          <w:szCs w:val="20"/>
        </w:rPr>
        <w:t xml:space="preserve"> – are</w:t>
      </w:r>
      <w:r w:rsidR="0048615C" w:rsidRPr="00BE401A">
        <w:rPr>
          <w:rFonts w:ascii="Times New Roman" w:hAnsi="Times New Roman" w:cs="Times New Roman"/>
          <w:sz w:val="20"/>
          <w:szCs w:val="20"/>
        </w:rPr>
        <w:t xml:space="preserve"> conventional</w:t>
      </w:r>
      <w:r w:rsidRPr="00BE401A">
        <w:rPr>
          <w:rFonts w:ascii="Times New Roman" w:hAnsi="Times New Roman" w:cs="Times New Roman"/>
          <w:sz w:val="20"/>
          <w:szCs w:val="20"/>
        </w:rPr>
        <w:t>,</w:t>
      </w:r>
      <w:r w:rsidR="00E44E05">
        <w:rPr>
          <w:rFonts w:ascii="Times New Roman" w:hAnsi="Times New Roman" w:cs="Times New Roman"/>
          <w:sz w:val="20"/>
          <w:szCs w:val="20"/>
        </w:rPr>
        <w:t xml:space="preserve"> even elitist, but his approach</w:t>
      </w:r>
      <w:r w:rsidR="00B701C5" w:rsidRPr="00BE401A">
        <w:rPr>
          <w:rFonts w:ascii="Times New Roman" w:hAnsi="Times New Roman" w:cs="Times New Roman"/>
          <w:sz w:val="20"/>
          <w:szCs w:val="20"/>
        </w:rPr>
        <w:t xml:space="preserve"> </w:t>
      </w:r>
      <w:r w:rsidRPr="00BE401A">
        <w:rPr>
          <w:rFonts w:ascii="Times New Roman" w:hAnsi="Times New Roman" w:cs="Times New Roman"/>
          <w:sz w:val="20"/>
          <w:szCs w:val="20"/>
        </w:rPr>
        <w:t>w</w:t>
      </w:r>
      <w:r w:rsidR="00F75406" w:rsidRPr="00BE401A">
        <w:rPr>
          <w:rFonts w:ascii="Times New Roman" w:hAnsi="Times New Roman" w:cs="Times New Roman"/>
          <w:sz w:val="20"/>
          <w:szCs w:val="20"/>
        </w:rPr>
        <w:t>as not</w:t>
      </w:r>
      <w:r w:rsidR="00CC136F" w:rsidRPr="00BE401A">
        <w:rPr>
          <w:rFonts w:ascii="Times New Roman" w:hAnsi="Times New Roman" w:cs="Times New Roman"/>
          <w:sz w:val="20"/>
          <w:szCs w:val="20"/>
        </w:rPr>
        <w:t>.</w:t>
      </w:r>
      <w:r w:rsidR="00821C51" w:rsidRPr="00BE401A">
        <w:rPr>
          <w:rFonts w:ascii="Times New Roman" w:hAnsi="Times New Roman" w:cs="Times New Roman"/>
          <w:sz w:val="20"/>
          <w:szCs w:val="20"/>
        </w:rPr>
        <w:t xml:space="preserve"> He had a sharp eye</w:t>
      </w:r>
      <w:r w:rsidR="00B701C5" w:rsidRPr="00BE401A">
        <w:rPr>
          <w:rFonts w:ascii="Times New Roman" w:hAnsi="Times New Roman" w:cs="Times New Roman"/>
          <w:sz w:val="20"/>
          <w:szCs w:val="20"/>
        </w:rPr>
        <w:t>, as he wrote approvingly of another colleague,</w:t>
      </w:r>
      <w:r w:rsidR="00821C51" w:rsidRPr="00BE401A">
        <w:rPr>
          <w:rFonts w:ascii="Times New Roman" w:hAnsi="Times New Roman" w:cs="Times New Roman"/>
          <w:sz w:val="20"/>
          <w:szCs w:val="20"/>
        </w:rPr>
        <w:t xml:space="preserve"> </w:t>
      </w:r>
      <w:r w:rsidR="00B36722">
        <w:rPr>
          <w:rFonts w:ascii="Times New Roman" w:hAnsi="Times New Roman" w:cs="Times New Roman"/>
          <w:sz w:val="20"/>
          <w:szCs w:val="20"/>
        </w:rPr>
        <w:t xml:space="preserve">for </w:t>
      </w:r>
      <w:r w:rsidR="00821C51" w:rsidRPr="00BE401A">
        <w:rPr>
          <w:rFonts w:ascii="Times New Roman" w:hAnsi="Times New Roman" w:cs="Times New Roman"/>
          <w:sz w:val="20"/>
          <w:szCs w:val="20"/>
        </w:rPr>
        <w:t xml:space="preserve">‘the points at which the grand sweep of history came up against the idiosyncrasies and </w:t>
      </w:r>
      <w:r w:rsidR="00647ECF" w:rsidRPr="00BE401A">
        <w:rPr>
          <w:rFonts w:ascii="Times New Roman" w:hAnsi="Times New Roman" w:cs="Times New Roman"/>
          <w:sz w:val="20"/>
          <w:szCs w:val="20"/>
        </w:rPr>
        <w:t>eccentricities of real people’.</w:t>
      </w:r>
      <w:r w:rsidR="00CC136F" w:rsidRPr="00BE401A">
        <w:rPr>
          <w:rFonts w:ascii="Times New Roman" w:hAnsi="Times New Roman" w:cs="Times New Roman"/>
          <w:sz w:val="20"/>
          <w:szCs w:val="20"/>
        </w:rPr>
        <w:t xml:space="preserve"> </w:t>
      </w:r>
      <w:r w:rsidR="00E44E05">
        <w:rPr>
          <w:rFonts w:ascii="Times New Roman" w:hAnsi="Times New Roman" w:cs="Times New Roman"/>
          <w:sz w:val="20"/>
          <w:szCs w:val="20"/>
        </w:rPr>
        <w:t>He would</w:t>
      </w:r>
      <w:r w:rsidR="00CC136F" w:rsidRPr="00BE401A">
        <w:rPr>
          <w:rFonts w:ascii="Times New Roman" w:hAnsi="Times New Roman" w:cs="Times New Roman"/>
          <w:sz w:val="20"/>
          <w:szCs w:val="20"/>
        </w:rPr>
        <w:t xml:space="preserve"> have </w:t>
      </w:r>
      <w:r w:rsidR="00E44E05">
        <w:rPr>
          <w:rFonts w:ascii="Times New Roman" w:hAnsi="Times New Roman" w:cs="Times New Roman"/>
          <w:sz w:val="20"/>
          <w:szCs w:val="20"/>
        </w:rPr>
        <w:t>been</w:t>
      </w:r>
      <w:r w:rsidR="00CC136F" w:rsidRPr="00BE401A">
        <w:rPr>
          <w:rFonts w:ascii="Times New Roman" w:hAnsi="Times New Roman" w:cs="Times New Roman"/>
          <w:sz w:val="20"/>
          <w:szCs w:val="20"/>
        </w:rPr>
        <w:t xml:space="preserve"> appalled if I used the term </w:t>
      </w:r>
      <w:r w:rsidR="00647ECF" w:rsidRPr="00BE401A">
        <w:rPr>
          <w:rFonts w:ascii="Times New Roman" w:hAnsi="Times New Roman" w:cs="Times New Roman"/>
          <w:sz w:val="20"/>
          <w:szCs w:val="20"/>
        </w:rPr>
        <w:t>in his presence</w:t>
      </w:r>
      <w:r w:rsidR="00F75406" w:rsidRPr="00BE401A">
        <w:rPr>
          <w:rFonts w:ascii="Times New Roman" w:hAnsi="Times New Roman" w:cs="Times New Roman"/>
          <w:sz w:val="20"/>
          <w:szCs w:val="20"/>
        </w:rPr>
        <w:t xml:space="preserve"> but, </w:t>
      </w:r>
      <w:r w:rsidR="00CC136F" w:rsidRPr="00BE401A">
        <w:rPr>
          <w:rFonts w:ascii="Times New Roman" w:hAnsi="Times New Roman" w:cs="Times New Roman"/>
          <w:sz w:val="20"/>
          <w:szCs w:val="20"/>
        </w:rPr>
        <w:t>in writing about what he termed ‘the British world’</w:t>
      </w:r>
      <w:r w:rsidR="00F75406" w:rsidRPr="00BE401A">
        <w:rPr>
          <w:rFonts w:ascii="Times New Roman" w:hAnsi="Times New Roman" w:cs="Times New Roman"/>
          <w:sz w:val="20"/>
          <w:szCs w:val="20"/>
        </w:rPr>
        <w:t>,</w:t>
      </w:r>
      <w:r w:rsidR="00E44E05">
        <w:rPr>
          <w:rFonts w:ascii="Times New Roman" w:hAnsi="Times New Roman" w:cs="Times New Roman"/>
          <w:sz w:val="20"/>
          <w:szCs w:val="20"/>
        </w:rPr>
        <w:t xml:space="preserve"> Keith</w:t>
      </w:r>
      <w:r w:rsidR="00CC136F" w:rsidRPr="00BE401A">
        <w:rPr>
          <w:rFonts w:ascii="Times New Roman" w:hAnsi="Times New Roman" w:cs="Times New Roman"/>
          <w:sz w:val="20"/>
          <w:szCs w:val="20"/>
        </w:rPr>
        <w:t xml:space="preserve"> was a practitioner of what is now fashionably known as transnational history.</w:t>
      </w:r>
      <w:r w:rsidR="00B36722">
        <w:rPr>
          <w:rFonts w:ascii="Times New Roman" w:hAnsi="Times New Roman" w:cs="Times New Roman"/>
          <w:sz w:val="20"/>
          <w:szCs w:val="20"/>
        </w:rPr>
        <w:t xml:space="preserve"> </w:t>
      </w:r>
      <w:r w:rsidR="00CC136F" w:rsidRPr="00BE401A">
        <w:rPr>
          <w:rFonts w:ascii="Times New Roman" w:hAnsi="Times New Roman" w:cs="Times New Roman"/>
          <w:sz w:val="20"/>
          <w:szCs w:val="20"/>
        </w:rPr>
        <w:t>He</w:t>
      </w:r>
      <w:r w:rsidR="00B36722">
        <w:rPr>
          <w:rFonts w:ascii="Times New Roman" w:hAnsi="Times New Roman" w:cs="Times New Roman"/>
          <w:sz w:val="20"/>
          <w:szCs w:val="20"/>
        </w:rPr>
        <w:t xml:space="preserve"> also</w:t>
      </w:r>
      <w:r w:rsidR="00F75406" w:rsidRPr="00BE401A">
        <w:rPr>
          <w:rFonts w:ascii="Times New Roman" w:hAnsi="Times New Roman" w:cs="Times New Roman"/>
          <w:sz w:val="20"/>
          <w:szCs w:val="20"/>
        </w:rPr>
        <w:t xml:space="preserve"> </w:t>
      </w:r>
      <w:r w:rsidR="00FB30C7" w:rsidRPr="00BE401A">
        <w:rPr>
          <w:rFonts w:ascii="Times New Roman" w:hAnsi="Times New Roman" w:cs="Times New Roman"/>
          <w:sz w:val="20"/>
          <w:szCs w:val="20"/>
        </w:rPr>
        <w:t>disliked the</w:t>
      </w:r>
      <w:r w:rsidR="000E7F6F" w:rsidRPr="00BE401A">
        <w:rPr>
          <w:rFonts w:ascii="Times New Roman" w:hAnsi="Times New Roman" w:cs="Times New Roman"/>
          <w:sz w:val="20"/>
          <w:szCs w:val="20"/>
        </w:rPr>
        <w:t xml:space="preserve"> term ‘shared h</w:t>
      </w:r>
      <w:r w:rsidR="0048615C" w:rsidRPr="00BE401A">
        <w:rPr>
          <w:rFonts w:ascii="Times New Roman" w:hAnsi="Times New Roman" w:cs="Times New Roman"/>
          <w:sz w:val="20"/>
          <w:szCs w:val="20"/>
        </w:rPr>
        <w:t>istory’ but his work emphasised</w:t>
      </w:r>
      <w:r w:rsidR="00901D39" w:rsidRPr="00BE401A">
        <w:rPr>
          <w:rFonts w:ascii="Times New Roman" w:hAnsi="Times New Roman" w:cs="Times New Roman"/>
          <w:sz w:val="20"/>
          <w:szCs w:val="20"/>
        </w:rPr>
        <w:t xml:space="preserve"> </w:t>
      </w:r>
      <w:r w:rsidR="0048615C" w:rsidRPr="00BE401A">
        <w:rPr>
          <w:rFonts w:ascii="Times New Roman" w:hAnsi="Times New Roman" w:cs="Times New Roman"/>
          <w:sz w:val="20"/>
          <w:szCs w:val="20"/>
        </w:rPr>
        <w:t>‘interconnectedness’</w:t>
      </w:r>
      <w:r w:rsidR="00647ECF" w:rsidRPr="00BE401A">
        <w:rPr>
          <w:rFonts w:ascii="Times New Roman" w:hAnsi="Times New Roman" w:cs="Times New Roman"/>
          <w:sz w:val="20"/>
          <w:szCs w:val="20"/>
        </w:rPr>
        <w:t xml:space="preserve">. </w:t>
      </w:r>
      <w:r w:rsidR="0048615C" w:rsidRPr="00BE401A">
        <w:rPr>
          <w:rFonts w:ascii="Times New Roman" w:hAnsi="Times New Roman" w:cs="Times New Roman"/>
          <w:sz w:val="20"/>
          <w:szCs w:val="20"/>
        </w:rPr>
        <w:t>H</w:t>
      </w:r>
      <w:r w:rsidR="000E7F6F" w:rsidRPr="00BE401A">
        <w:rPr>
          <w:rFonts w:ascii="Times New Roman" w:hAnsi="Times New Roman" w:cs="Times New Roman"/>
          <w:sz w:val="20"/>
          <w:szCs w:val="20"/>
        </w:rPr>
        <w:t>e</w:t>
      </w:r>
      <w:r w:rsidR="0048615C" w:rsidRPr="00BE401A">
        <w:rPr>
          <w:rFonts w:ascii="Times New Roman" w:hAnsi="Times New Roman" w:cs="Times New Roman"/>
          <w:sz w:val="20"/>
          <w:szCs w:val="20"/>
        </w:rPr>
        <w:t xml:space="preserve"> </w:t>
      </w:r>
      <w:r w:rsidR="000E7F6F" w:rsidRPr="00BE401A">
        <w:rPr>
          <w:rFonts w:ascii="Times New Roman" w:hAnsi="Times New Roman" w:cs="Times New Roman"/>
          <w:sz w:val="20"/>
          <w:szCs w:val="20"/>
        </w:rPr>
        <w:t xml:space="preserve">did this in </w:t>
      </w:r>
      <w:r w:rsidR="00901D39" w:rsidRPr="00BE401A">
        <w:rPr>
          <w:rFonts w:ascii="Times New Roman" w:hAnsi="Times New Roman" w:cs="Times New Roman"/>
          <w:sz w:val="20"/>
          <w:szCs w:val="20"/>
        </w:rPr>
        <w:t>a very accessible</w:t>
      </w:r>
      <w:r w:rsidR="00392B7C" w:rsidRPr="00BE401A">
        <w:rPr>
          <w:rFonts w:ascii="Times New Roman" w:hAnsi="Times New Roman" w:cs="Times New Roman"/>
          <w:sz w:val="20"/>
          <w:szCs w:val="20"/>
        </w:rPr>
        <w:t xml:space="preserve"> way</w:t>
      </w:r>
      <w:r w:rsidR="00E95D82" w:rsidRPr="00BE401A">
        <w:rPr>
          <w:rFonts w:ascii="Times New Roman" w:hAnsi="Times New Roman" w:cs="Times New Roman"/>
          <w:sz w:val="20"/>
          <w:szCs w:val="20"/>
        </w:rPr>
        <w:t xml:space="preserve"> as, for example, in discussing</w:t>
      </w:r>
      <w:r w:rsidR="00901D39" w:rsidRPr="00BE401A">
        <w:rPr>
          <w:rFonts w:ascii="Times New Roman" w:hAnsi="Times New Roman" w:cs="Times New Roman"/>
          <w:sz w:val="20"/>
          <w:szCs w:val="20"/>
        </w:rPr>
        <w:t xml:space="preserve"> </w:t>
      </w:r>
      <w:r w:rsidR="00851440" w:rsidRPr="00BE401A">
        <w:rPr>
          <w:rFonts w:ascii="Times New Roman" w:hAnsi="Times New Roman" w:cs="Times New Roman"/>
          <w:sz w:val="20"/>
          <w:szCs w:val="20"/>
        </w:rPr>
        <w:t xml:space="preserve">the </w:t>
      </w:r>
      <w:r w:rsidR="00901D39" w:rsidRPr="00BE401A">
        <w:rPr>
          <w:rFonts w:ascii="Times New Roman" w:hAnsi="Times New Roman" w:cs="Times New Roman"/>
          <w:sz w:val="20"/>
          <w:szCs w:val="20"/>
        </w:rPr>
        <w:t xml:space="preserve">fate of Sir Henry Wilson, </w:t>
      </w:r>
      <w:r w:rsidR="00FB30C7" w:rsidRPr="00BE401A">
        <w:rPr>
          <w:rFonts w:ascii="Times New Roman" w:hAnsi="Times New Roman" w:cs="Times New Roman"/>
          <w:sz w:val="20"/>
          <w:szCs w:val="20"/>
        </w:rPr>
        <w:t xml:space="preserve">the </w:t>
      </w:r>
      <w:r w:rsidR="00901D39" w:rsidRPr="00BE401A">
        <w:rPr>
          <w:rFonts w:ascii="Times New Roman" w:hAnsi="Times New Roman" w:cs="Times New Roman"/>
          <w:sz w:val="20"/>
          <w:szCs w:val="20"/>
        </w:rPr>
        <w:t>only British fie</w:t>
      </w:r>
      <w:r w:rsidR="00392B7C" w:rsidRPr="00BE401A">
        <w:rPr>
          <w:rFonts w:ascii="Times New Roman" w:hAnsi="Times New Roman" w:cs="Times New Roman"/>
          <w:sz w:val="20"/>
          <w:szCs w:val="20"/>
        </w:rPr>
        <w:t>ld marshal</w:t>
      </w:r>
      <w:r w:rsidR="00B36722">
        <w:rPr>
          <w:rFonts w:ascii="Times New Roman" w:hAnsi="Times New Roman" w:cs="Times New Roman"/>
          <w:sz w:val="20"/>
          <w:szCs w:val="20"/>
        </w:rPr>
        <w:t>, Keith</w:t>
      </w:r>
      <w:r w:rsidR="00F75406" w:rsidRPr="00BE401A">
        <w:rPr>
          <w:rFonts w:ascii="Times New Roman" w:hAnsi="Times New Roman" w:cs="Times New Roman"/>
          <w:sz w:val="20"/>
          <w:szCs w:val="20"/>
        </w:rPr>
        <w:t xml:space="preserve"> claimed,</w:t>
      </w:r>
      <w:r w:rsidR="00392B7C" w:rsidRPr="00BE401A">
        <w:rPr>
          <w:rFonts w:ascii="Times New Roman" w:hAnsi="Times New Roman" w:cs="Times New Roman"/>
          <w:sz w:val="20"/>
          <w:szCs w:val="20"/>
        </w:rPr>
        <w:t xml:space="preserve"> to</w:t>
      </w:r>
      <w:r w:rsidR="00F75406" w:rsidRPr="00BE401A">
        <w:rPr>
          <w:rFonts w:ascii="Times New Roman" w:hAnsi="Times New Roman" w:cs="Times New Roman"/>
          <w:sz w:val="20"/>
          <w:szCs w:val="20"/>
        </w:rPr>
        <w:t xml:space="preserve"> have</w:t>
      </w:r>
      <w:r w:rsidR="00392B7C" w:rsidRPr="00BE401A">
        <w:rPr>
          <w:rFonts w:ascii="Times New Roman" w:hAnsi="Times New Roman" w:cs="Times New Roman"/>
          <w:sz w:val="20"/>
          <w:szCs w:val="20"/>
        </w:rPr>
        <w:t xml:space="preserve"> fall</w:t>
      </w:r>
      <w:r w:rsidR="00F75406" w:rsidRPr="00BE401A">
        <w:rPr>
          <w:rFonts w:ascii="Times New Roman" w:hAnsi="Times New Roman" w:cs="Times New Roman"/>
          <w:sz w:val="20"/>
          <w:szCs w:val="20"/>
        </w:rPr>
        <w:t>en</w:t>
      </w:r>
      <w:r w:rsidR="00A60869">
        <w:rPr>
          <w:rFonts w:ascii="Times New Roman" w:hAnsi="Times New Roman" w:cs="Times New Roman"/>
          <w:sz w:val="20"/>
          <w:szCs w:val="20"/>
        </w:rPr>
        <w:t xml:space="preserve"> in action. Wilson was</w:t>
      </w:r>
      <w:r w:rsidR="00901D39" w:rsidRPr="00BE401A">
        <w:rPr>
          <w:rFonts w:ascii="Times New Roman" w:hAnsi="Times New Roman" w:cs="Times New Roman"/>
          <w:sz w:val="20"/>
          <w:szCs w:val="20"/>
        </w:rPr>
        <w:t xml:space="preserve"> </w:t>
      </w:r>
      <w:r w:rsidR="00851440" w:rsidRPr="00BE401A">
        <w:rPr>
          <w:rFonts w:ascii="Times New Roman" w:hAnsi="Times New Roman" w:cs="Times New Roman"/>
          <w:sz w:val="20"/>
          <w:szCs w:val="20"/>
        </w:rPr>
        <w:t>assassinated</w:t>
      </w:r>
      <w:r w:rsidR="00901D39" w:rsidRPr="00BE401A">
        <w:rPr>
          <w:rFonts w:ascii="Times New Roman" w:hAnsi="Times New Roman" w:cs="Times New Roman"/>
          <w:sz w:val="20"/>
          <w:szCs w:val="20"/>
        </w:rPr>
        <w:t xml:space="preserve"> by two IRA men, one of whom had a wooden leg</w:t>
      </w:r>
      <w:r w:rsidR="00851440" w:rsidRPr="00BE401A">
        <w:rPr>
          <w:rFonts w:ascii="Times New Roman" w:hAnsi="Times New Roman" w:cs="Times New Roman"/>
          <w:sz w:val="20"/>
          <w:szCs w:val="20"/>
        </w:rPr>
        <w:t>.</w:t>
      </w:r>
      <w:r w:rsidR="00901D39" w:rsidRPr="00BE401A">
        <w:rPr>
          <w:rFonts w:ascii="Times New Roman" w:hAnsi="Times New Roman" w:cs="Times New Roman"/>
          <w:sz w:val="20"/>
          <w:szCs w:val="20"/>
        </w:rPr>
        <w:t xml:space="preserve"> Where had Joe O’</w:t>
      </w:r>
      <w:r w:rsidR="004B6997" w:rsidRPr="00BE401A">
        <w:rPr>
          <w:rFonts w:ascii="Times New Roman" w:hAnsi="Times New Roman" w:cs="Times New Roman"/>
          <w:sz w:val="20"/>
          <w:szCs w:val="20"/>
        </w:rPr>
        <w:t>Sullivan lost his leg? O</w:t>
      </w:r>
      <w:r w:rsidR="00901D39" w:rsidRPr="00BE401A">
        <w:rPr>
          <w:rFonts w:ascii="Times New Roman" w:hAnsi="Times New Roman" w:cs="Times New Roman"/>
          <w:sz w:val="20"/>
          <w:szCs w:val="20"/>
        </w:rPr>
        <w:t xml:space="preserve">n </w:t>
      </w:r>
      <w:r w:rsidR="00FB30C7" w:rsidRPr="00BE401A">
        <w:rPr>
          <w:rFonts w:ascii="Times New Roman" w:hAnsi="Times New Roman" w:cs="Times New Roman"/>
          <w:sz w:val="20"/>
          <w:szCs w:val="20"/>
        </w:rPr>
        <w:t xml:space="preserve">the </w:t>
      </w:r>
      <w:r w:rsidR="004B6997" w:rsidRPr="00BE401A">
        <w:rPr>
          <w:rFonts w:ascii="Times New Roman" w:hAnsi="Times New Roman" w:cs="Times New Roman"/>
          <w:sz w:val="20"/>
          <w:szCs w:val="20"/>
        </w:rPr>
        <w:t>Western Front where he</w:t>
      </w:r>
      <w:r w:rsidR="00B36722">
        <w:rPr>
          <w:rFonts w:ascii="Times New Roman" w:hAnsi="Times New Roman" w:cs="Times New Roman"/>
          <w:sz w:val="20"/>
          <w:szCs w:val="20"/>
        </w:rPr>
        <w:t xml:space="preserve"> had</w:t>
      </w:r>
      <w:r w:rsidR="004B6997" w:rsidRPr="00BE401A">
        <w:rPr>
          <w:rFonts w:ascii="Times New Roman" w:hAnsi="Times New Roman" w:cs="Times New Roman"/>
          <w:sz w:val="20"/>
          <w:szCs w:val="20"/>
        </w:rPr>
        <w:t xml:space="preserve"> fought with</w:t>
      </w:r>
      <w:r w:rsidR="00B36722">
        <w:rPr>
          <w:rFonts w:ascii="Times New Roman" w:hAnsi="Times New Roman" w:cs="Times New Roman"/>
          <w:sz w:val="20"/>
          <w:szCs w:val="20"/>
        </w:rPr>
        <w:t xml:space="preserve"> the</w:t>
      </w:r>
      <w:r w:rsidR="00647ECF" w:rsidRPr="00BE401A">
        <w:rPr>
          <w:rFonts w:ascii="Times New Roman" w:hAnsi="Times New Roman" w:cs="Times New Roman"/>
          <w:sz w:val="20"/>
          <w:szCs w:val="20"/>
        </w:rPr>
        <w:t xml:space="preserve"> Royal Munster Fusiliers.</w:t>
      </w:r>
      <w:r w:rsidR="00A60869">
        <w:rPr>
          <w:rFonts w:ascii="Times New Roman" w:hAnsi="Times New Roman" w:cs="Times New Roman"/>
          <w:sz w:val="20"/>
          <w:szCs w:val="20"/>
        </w:rPr>
        <w:t xml:space="preserve"> Keith’s</w:t>
      </w:r>
      <w:r w:rsidR="00B36722">
        <w:rPr>
          <w:rFonts w:ascii="Times New Roman" w:hAnsi="Times New Roman" w:cs="Times New Roman"/>
          <w:sz w:val="20"/>
          <w:szCs w:val="20"/>
        </w:rPr>
        <w:t xml:space="preserve"> vivid</w:t>
      </w:r>
      <w:r w:rsidR="00A60869">
        <w:rPr>
          <w:rFonts w:ascii="Times New Roman" w:hAnsi="Times New Roman" w:cs="Times New Roman"/>
          <w:sz w:val="20"/>
          <w:szCs w:val="20"/>
        </w:rPr>
        <w:t xml:space="preserve"> </w:t>
      </w:r>
      <w:r w:rsidR="00B36722">
        <w:rPr>
          <w:rFonts w:ascii="Times New Roman" w:hAnsi="Times New Roman" w:cs="Times New Roman"/>
          <w:sz w:val="20"/>
          <w:szCs w:val="20"/>
        </w:rPr>
        <w:t>relating</w:t>
      </w:r>
      <w:r w:rsidR="00A60869">
        <w:rPr>
          <w:rFonts w:ascii="Times New Roman" w:hAnsi="Times New Roman" w:cs="Times New Roman"/>
          <w:sz w:val="20"/>
          <w:szCs w:val="20"/>
        </w:rPr>
        <w:t xml:space="preserve"> of the </w:t>
      </w:r>
      <w:r w:rsidR="00494167">
        <w:rPr>
          <w:rFonts w:ascii="Times New Roman" w:hAnsi="Times New Roman" w:cs="Times New Roman"/>
          <w:sz w:val="20"/>
          <w:szCs w:val="20"/>
        </w:rPr>
        <w:t xml:space="preserve">unlikely </w:t>
      </w:r>
      <w:r w:rsidR="00B36722">
        <w:rPr>
          <w:rFonts w:ascii="Times New Roman" w:hAnsi="Times New Roman" w:cs="Times New Roman"/>
          <w:sz w:val="20"/>
          <w:szCs w:val="20"/>
        </w:rPr>
        <w:t>circumstances</w:t>
      </w:r>
      <w:r w:rsidR="00A60869">
        <w:rPr>
          <w:rFonts w:ascii="Times New Roman" w:hAnsi="Times New Roman" w:cs="Times New Roman"/>
          <w:sz w:val="20"/>
          <w:szCs w:val="20"/>
        </w:rPr>
        <w:t xml:space="preserve"> of Wilson’s demise</w:t>
      </w:r>
      <w:r w:rsidR="00F75406" w:rsidRPr="00BE401A">
        <w:rPr>
          <w:rFonts w:ascii="Times New Roman" w:hAnsi="Times New Roman" w:cs="Times New Roman"/>
          <w:sz w:val="20"/>
          <w:szCs w:val="20"/>
        </w:rPr>
        <w:t xml:space="preserve"> </w:t>
      </w:r>
      <w:r w:rsidR="00494167">
        <w:rPr>
          <w:rFonts w:ascii="Times New Roman" w:hAnsi="Times New Roman" w:cs="Times New Roman"/>
          <w:sz w:val="20"/>
          <w:szCs w:val="20"/>
        </w:rPr>
        <w:t>– his</w:t>
      </w:r>
      <w:r w:rsidR="00B36722">
        <w:rPr>
          <w:rFonts w:ascii="Times New Roman" w:hAnsi="Times New Roman" w:cs="Times New Roman"/>
          <w:sz w:val="20"/>
          <w:szCs w:val="20"/>
        </w:rPr>
        <w:t xml:space="preserve"> (alleged</w:t>
      </w:r>
      <w:r w:rsidR="00494167" w:rsidRPr="00BE401A">
        <w:rPr>
          <w:rFonts w:ascii="Times New Roman" w:hAnsi="Times New Roman" w:cs="Times New Roman"/>
          <w:sz w:val="20"/>
          <w:szCs w:val="20"/>
        </w:rPr>
        <w:t xml:space="preserve">) drawing of </w:t>
      </w:r>
      <w:r w:rsidR="00494167">
        <w:rPr>
          <w:rFonts w:ascii="Times New Roman" w:hAnsi="Times New Roman" w:cs="Times New Roman"/>
          <w:sz w:val="20"/>
          <w:szCs w:val="20"/>
        </w:rPr>
        <w:t>his</w:t>
      </w:r>
      <w:r w:rsidR="00494167" w:rsidRPr="00BE401A">
        <w:rPr>
          <w:rFonts w:ascii="Times New Roman" w:hAnsi="Times New Roman" w:cs="Times New Roman"/>
          <w:sz w:val="20"/>
          <w:szCs w:val="20"/>
        </w:rPr>
        <w:t xml:space="preserve"> sword</w:t>
      </w:r>
      <w:r w:rsidR="00B36722">
        <w:rPr>
          <w:rFonts w:ascii="Times New Roman" w:hAnsi="Times New Roman" w:cs="Times New Roman"/>
          <w:sz w:val="20"/>
          <w:szCs w:val="20"/>
        </w:rPr>
        <w:t xml:space="preserve"> (justifying the assertion</w:t>
      </w:r>
      <w:r w:rsidR="00494167" w:rsidRPr="00BE401A">
        <w:rPr>
          <w:rFonts w:ascii="Times New Roman" w:hAnsi="Times New Roman" w:cs="Times New Roman"/>
          <w:sz w:val="20"/>
          <w:szCs w:val="20"/>
        </w:rPr>
        <w:t xml:space="preserve"> that he had fallen in action), the wooden leg </w:t>
      </w:r>
      <w:r w:rsidR="00494167">
        <w:rPr>
          <w:rFonts w:ascii="Times New Roman" w:hAnsi="Times New Roman" w:cs="Times New Roman"/>
          <w:sz w:val="20"/>
          <w:szCs w:val="20"/>
        </w:rPr>
        <w:t>which impeded</w:t>
      </w:r>
      <w:r w:rsidR="00494167" w:rsidRPr="00BE401A">
        <w:rPr>
          <w:rFonts w:ascii="Times New Roman" w:hAnsi="Times New Roman" w:cs="Times New Roman"/>
          <w:sz w:val="20"/>
          <w:szCs w:val="20"/>
        </w:rPr>
        <w:t xml:space="preserve"> </w:t>
      </w:r>
      <w:r w:rsidR="00494167">
        <w:rPr>
          <w:rFonts w:ascii="Times New Roman" w:hAnsi="Times New Roman" w:cs="Times New Roman"/>
          <w:sz w:val="20"/>
          <w:szCs w:val="20"/>
        </w:rPr>
        <w:t>O’Sullivan’s</w:t>
      </w:r>
      <w:r w:rsidR="00494167" w:rsidRPr="00BE401A">
        <w:rPr>
          <w:rFonts w:ascii="Times New Roman" w:hAnsi="Times New Roman" w:cs="Times New Roman"/>
          <w:sz w:val="20"/>
          <w:szCs w:val="20"/>
        </w:rPr>
        <w:t xml:space="preserve"> getaway</w:t>
      </w:r>
      <w:r w:rsidR="00494167">
        <w:rPr>
          <w:rFonts w:ascii="Times New Roman" w:hAnsi="Times New Roman" w:cs="Times New Roman"/>
          <w:sz w:val="20"/>
          <w:szCs w:val="20"/>
        </w:rPr>
        <w:t xml:space="preserve"> – </w:t>
      </w:r>
      <w:r w:rsidR="00F75406" w:rsidRPr="00BE401A">
        <w:rPr>
          <w:rFonts w:ascii="Times New Roman" w:hAnsi="Times New Roman" w:cs="Times New Roman"/>
          <w:sz w:val="20"/>
          <w:szCs w:val="20"/>
        </w:rPr>
        <w:t>was</w:t>
      </w:r>
      <w:r w:rsidR="00E13126" w:rsidRPr="00BE401A">
        <w:rPr>
          <w:rFonts w:ascii="Times New Roman" w:hAnsi="Times New Roman" w:cs="Times New Roman"/>
          <w:sz w:val="20"/>
          <w:szCs w:val="20"/>
        </w:rPr>
        <w:t xml:space="preserve"> characteristically</w:t>
      </w:r>
      <w:r w:rsidR="00851440" w:rsidRPr="00BE401A">
        <w:rPr>
          <w:rFonts w:ascii="Times New Roman" w:hAnsi="Times New Roman" w:cs="Times New Roman"/>
          <w:sz w:val="20"/>
          <w:szCs w:val="20"/>
        </w:rPr>
        <w:t xml:space="preserve"> </w:t>
      </w:r>
      <w:r w:rsidR="00F75406" w:rsidRPr="00BE401A">
        <w:rPr>
          <w:rFonts w:ascii="Times New Roman" w:hAnsi="Times New Roman" w:cs="Times New Roman"/>
          <w:sz w:val="20"/>
          <w:szCs w:val="20"/>
        </w:rPr>
        <w:t>mischievous</w:t>
      </w:r>
      <w:r w:rsidR="00392B7C" w:rsidRPr="00BE401A">
        <w:rPr>
          <w:rFonts w:ascii="Times New Roman" w:hAnsi="Times New Roman" w:cs="Times New Roman"/>
          <w:sz w:val="20"/>
          <w:szCs w:val="20"/>
        </w:rPr>
        <w:t>.</w:t>
      </w:r>
      <w:r w:rsidR="00901D39" w:rsidRPr="00BE401A">
        <w:rPr>
          <w:rFonts w:ascii="Times New Roman" w:hAnsi="Times New Roman" w:cs="Times New Roman"/>
          <w:sz w:val="20"/>
          <w:szCs w:val="20"/>
        </w:rPr>
        <w:t xml:space="preserve"> </w:t>
      </w:r>
      <w:r w:rsidR="00F43421" w:rsidRPr="00BE401A">
        <w:rPr>
          <w:rFonts w:ascii="Times New Roman" w:hAnsi="Times New Roman" w:cs="Times New Roman"/>
          <w:sz w:val="20"/>
          <w:szCs w:val="20"/>
        </w:rPr>
        <w:t>But</w:t>
      </w:r>
      <w:r w:rsidR="00392B7C" w:rsidRPr="00BE401A">
        <w:rPr>
          <w:rFonts w:ascii="Times New Roman" w:hAnsi="Times New Roman" w:cs="Times New Roman"/>
          <w:sz w:val="20"/>
          <w:szCs w:val="20"/>
        </w:rPr>
        <w:t xml:space="preserve"> there was a</w:t>
      </w:r>
      <w:r w:rsidR="00F43421" w:rsidRPr="00BE401A">
        <w:rPr>
          <w:rFonts w:ascii="Times New Roman" w:hAnsi="Times New Roman" w:cs="Times New Roman"/>
          <w:sz w:val="20"/>
          <w:szCs w:val="20"/>
        </w:rPr>
        <w:t xml:space="preserve"> s</w:t>
      </w:r>
      <w:r w:rsidR="00F44A5B" w:rsidRPr="00BE401A">
        <w:rPr>
          <w:rFonts w:ascii="Times New Roman" w:hAnsi="Times New Roman" w:cs="Times New Roman"/>
          <w:sz w:val="20"/>
          <w:szCs w:val="20"/>
        </w:rPr>
        <w:t>erious point to the</w:t>
      </w:r>
      <w:r w:rsidR="00392B7C" w:rsidRPr="00BE401A">
        <w:rPr>
          <w:rFonts w:ascii="Times New Roman" w:hAnsi="Times New Roman" w:cs="Times New Roman"/>
          <w:sz w:val="20"/>
          <w:szCs w:val="20"/>
        </w:rPr>
        <w:t xml:space="preserve"> story</w:t>
      </w:r>
      <w:r w:rsidR="00D97464" w:rsidRPr="00BE401A">
        <w:rPr>
          <w:rFonts w:ascii="Times New Roman" w:hAnsi="Times New Roman" w:cs="Times New Roman"/>
          <w:sz w:val="20"/>
          <w:szCs w:val="20"/>
        </w:rPr>
        <w:t>, dissolving as it did</w:t>
      </w:r>
      <w:r w:rsidR="00DF15C8" w:rsidRPr="00BE401A">
        <w:rPr>
          <w:rFonts w:ascii="Times New Roman" w:hAnsi="Times New Roman" w:cs="Times New Roman"/>
          <w:sz w:val="20"/>
          <w:szCs w:val="20"/>
        </w:rPr>
        <w:t xml:space="preserve"> the</w:t>
      </w:r>
      <w:r w:rsidR="00901D39" w:rsidRPr="00BE401A">
        <w:rPr>
          <w:rFonts w:ascii="Times New Roman" w:hAnsi="Times New Roman" w:cs="Times New Roman"/>
          <w:sz w:val="20"/>
          <w:szCs w:val="20"/>
        </w:rPr>
        <w:t xml:space="preserve"> </w:t>
      </w:r>
      <w:r w:rsidR="00E13126" w:rsidRPr="00BE401A">
        <w:rPr>
          <w:rFonts w:ascii="Times New Roman" w:hAnsi="Times New Roman" w:cs="Times New Roman"/>
          <w:sz w:val="20"/>
          <w:szCs w:val="20"/>
        </w:rPr>
        <w:t>boundaries</w:t>
      </w:r>
      <w:r w:rsidR="00901D39" w:rsidRPr="00BE401A">
        <w:rPr>
          <w:rFonts w:ascii="Times New Roman" w:hAnsi="Times New Roman" w:cs="Times New Roman"/>
          <w:sz w:val="20"/>
          <w:szCs w:val="20"/>
        </w:rPr>
        <w:t xml:space="preserve"> between </w:t>
      </w:r>
      <w:r w:rsidR="00494167">
        <w:rPr>
          <w:rFonts w:ascii="Times New Roman" w:hAnsi="Times New Roman" w:cs="Times New Roman"/>
          <w:sz w:val="20"/>
          <w:szCs w:val="20"/>
        </w:rPr>
        <w:t>events</w:t>
      </w:r>
      <w:r w:rsidR="00B36722">
        <w:rPr>
          <w:rFonts w:ascii="Times New Roman" w:hAnsi="Times New Roman" w:cs="Times New Roman"/>
          <w:sz w:val="20"/>
          <w:szCs w:val="20"/>
        </w:rPr>
        <w:t xml:space="preserve"> more usually considered within</w:t>
      </w:r>
      <w:r w:rsidR="00494167">
        <w:rPr>
          <w:rFonts w:ascii="Times New Roman" w:hAnsi="Times New Roman" w:cs="Times New Roman"/>
          <w:sz w:val="20"/>
          <w:szCs w:val="20"/>
        </w:rPr>
        <w:t xml:space="preserve"> separate historical narratives: </w:t>
      </w:r>
      <w:r w:rsidR="00901D39" w:rsidRPr="00BE401A">
        <w:rPr>
          <w:rFonts w:ascii="Times New Roman" w:hAnsi="Times New Roman" w:cs="Times New Roman"/>
          <w:sz w:val="20"/>
          <w:szCs w:val="20"/>
        </w:rPr>
        <w:t>the Ulster Crisi</w:t>
      </w:r>
      <w:r w:rsidR="00FB30C7" w:rsidRPr="00BE401A">
        <w:rPr>
          <w:rFonts w:ascii="Times New Roman" w:hAnsi="Times New Roman" w:cs="Times New Roman"/>
          <w:sz w:val="20"/>
          <w:szCs w:val="20"/>
        </w:rPr>
        <w:t xml:space="preserve">s (in which Wilson </w:t>
      </w:r>
      <w:r w:rsidR="00F75406" w:rsidRPr="00BE401A">
        <w:rPr>
          <w:rFonts w:ascii="Times New Roman" w:hAnsi="Times New Roman" w:cs="Times New Roman"/>
          <w:sz w:val="20"/>
          <w:szCs w:val="20"/>
        </w:rPr>
        <w:t xml:space="preserve">had </w:t>
      </w:r>
      <w:r w:rsidR="00FB30C7" w:rsidRPr="00BE401A">
        <w:rPr>
          <w:rFonts w:ascii="Times New Roman" w:hAnsi="Times New Roman" w:cs="Times New Roman"/>
          <w:sz w:val="20"/>
          <w:szCs w:val="20"/>
        </w:rPr>
        <w:t>intrigued</w:t>
      </w:r>
      <w:r w:rsidR="00D97464" w:rsidRPr="00BE401A">
        <w:rPr>
          <w:rFonts w:ascii="Times New Roman" w:hAnsi="Times New Roman" w:cs="Times New Roman"/>
          <w:sz w:val="20"/>
          <w:szCs w:val="20"/>
        </w:rPr>
        <w:t>); the Great War</w:t>
      </w:r>
      <w:r w:rsidR="00DF15C8" w:rsidRPr="00BE401A">
        <w:rPr>
          <w:rFonts w:ascii="Times New Roman" w:hAnsi="Times New Roman" w:cs="Times New Roman"/>
          <w:sz w:val="20"/>
          <w:szCs w:val="20"/>
        </w:rPr>
        <w:t xml:space="preserve">; </w:t>
      </w:r>
      <w:r w:rsidR="00FB1495" w:rsidRPr="00BE401A">
        <w:rPr>
          <w:rFonts w:ascii="Times New Roman" w:hAnsi="Times New Roman" w:cs="Times New Roman"/>
          <w:sz w:val="20"/>
          <w:szCs w:val="20"/>
        </w:rPr>
        <w:t xml:space="preserve">the </w:t>
      </w:r>
      <w:r w:rsidR="00D97464" w:rsidRPr="00BE401A">
        <w:rPr>
          <w:rFonts w:ascii="Times New Roman" w:hAnsi="Times New Roman" w:cs="Times New Roman"/>
          <w:sz w:val="20"/>
          <w:szCs w:val="20"/>
        </w:rPr>
        <w:t>struggle for i</w:t>
      </w:r>
      <w:r w:rsidR="00FB1495" w:rsidRPr="00BE401A">
        <w:rPr>
          <w:rFonts w:ascii="Times New Roman" w:hAnsi="Times New Roman" w:cs="Times New Roman"/>
          <w:sz w:val="20"/>
          <w:szCs w:val="20"/>
        </w:rPr>
        <w:t xml:space="preserve">ndependence, and the </w:t>
      </w:r>
      <w:r w:rsidR="00B36722">
        <w:rPr>
          <w:rFonts w:ascii="Times New Roman" w:hAnsi="Times New Roman" w:cs="Times New Roman"/>
          <w:sz w:val="20"/>
          <w:szCs w:val="20"/>
        </w:rPr>
        <w:t xml:space="preserve">Irish </w:t>
      </w:r>
      <w:r w:rsidR="00FB1495" w:rsidRPr="00BE401A">
        <w:rPr>
          <w:rFonts w:ascii="Times New Roman" w:hAnsi="Times New Roman" w:cs="Times New Roman"/>
          <w:sz w:val="20"/>
          <w:szCs w:val="20"/>
        </w:rPr>
        <w:t>Civil War (</w:t>
      </w:r>
      <w:r w:rsidR="00F75406" w:rsidRPr="00BE401A">
        <w:rPr>
          <w:rFonts w:ascii="Times New Roman" w:hAnsi="Times New Roman" w:cs="Times New Roman"/>
          <w:sz w:val="20"/>
          <w:szCs w:val="20"/>
        </w:rPr>
        <w:t xml:space="preserve">partly </w:t>
      </w:r>
      <w:r w:rsidR="00FB1495" w:rsidRPr="00BE401A">
        <w:rPr>
          <w:rFonts w:ascii="Times New Roman" w:hAnsi="Times New Roman" w:cs="Times New Roman"/>
          <w:sz w:val="20"/>
          <w:szCs w:val="20"/>
        </w:rPr>
        <w:t xml:space="preserve">triggered by Wilson’s </w:t>
      </w:r>
      <w:r w:rsidR="00B36722">
        <w:rPr>
          <w:rFonts w:ascii="Times New Roman" w:hAnsi="Times New Roman" w:cs="Times New Roman"/>
          <w:sz w:val="20"/>
          <w:szCs w:val="20"/>
        </w:rPr>
        <w:t>killing</w:t>
      </w:r>
      <w:r w:rsidR="00FB1495" w:rsidRPr="00BE401A">
        <w:rPr>
          <w:rFonts w:ascii="Times New Roman" w:hAnsi="Times New Roman" w:cs="Times New Roman"/>
          <w:sz w:val="20"/>
          <w:szCs w:val="20"/>
        </w:rPr>
        <w:t>)</w:t>
      </w:r>
      <w:r w:rsidR="00647ECF" w:rsidRPr="00BE401A">
        <w:rPr>
          <w:rFonts w:ascii="Times New Roman" w:hAnsi="Times New Roman" w:cs="Times New Roman"/>
          <w:sz w:val="20"/>
          <w:szCs w:val="20"/>
        </w:rPr>
        <w:t>.</w:t>
      </w:r>
    </w:p>
    <w:p w:rsidR="00DA0178" w:rsidRDefault="00044707" w:rsidP="00494167">
      <w:pPr>
        <w:spacing w:after="0" w:line="360" w:lineRule="auto"/>
        <w:ind w:firstLine="720"/>
        <w:rPr>
          <w:rFonts w:ascii="Times New Roman" w:hAnsi="Times New Roman" w:cs="Times New Roman"/>
          <w:sz w:val="20"/>
          <w:szCs w:val="20"/>
        </w:rPr>
      </w:pPr>
      <w:r w:rsidRPr="00BE401A">
        <w:rPr>
          <w:rFonts w:ascii="Times New Roman" w:hAnsi="Times New Roman" w:cs="Times New Roman"/>
          <w:sz w:val="20"/>
          <w:szCs w:val="20"/>
        </w:rPr>
        <w:t>In his writings on 1916</w:t>
      </w:r>
      <w:r w:rsidR="00E13126" w:rsidRPr="00BE401A">
        <w:rPr>
          <w:rFonts w:ascii="Times New Roman" w:hAnsi="Times New Roman" w:cs="Times New Roman"/>
          <w:sz w:val="20"/>
          <w:szCs w:val="20"/>
        </w:rPr>
        <w:t>,</w:t>
      </w:r>
      <w:r w:rsidRPr="00BE401A">
        <w:rPr>
          <w:rFonts w:ascii="Times New Roman" w:hAnsi="Times New Roman" w:cs="Times New Roman"/>
          <w:sz w:val="20"/>
          <w:szCs w:val="20"/>
        </w:rPr>
        <w:t xml:space="preserve"> Keith </w:t>
      </w:r>
      <w:r w:rsidR="00494167">
        <w:rPr>
          <w:rFonts w:ascii="Times New Roman" w:hAnsi="Times New Roman" w:cs="Times New Roman"/>
          <w:sz w:val="20"/>
          <w:szCs w:val="20"/>
        </w:rPr>
        <w:t xml:space="preserve">also </w:t>
      </w:r>
      <w:r w:rsidR="0052759E" w:rsidRPr="00BE401A">
        <w:rPr>
          <w:rFonts w:ascii="Times New Roman" w:hAnsi="Times New Roman" w:cs="Times New Roman"/>
          <w:sz w:val="20"/>
          <w:szCs w:val="20"/>
        </w:rPr>
        <w:t>brought</w:t>
      </w:r>
      <w:r w:rsidR="00F44A5B" w:rsidRPr="00BE401A">
        <w:rPr>
          <w:rFonts w:ascii="Times New Roman" w:hAnsi="Times New Roman" w:cs="Times New Roman"/>
          <w:sz w:val="20"/>
          <w:szCs w:val="20"/>
        </w:rPr>
        <w:t xml:space="preserve"> </w:t>
      </w:r>
      <w:r w:rsidR="00E13126" w:rsidRPr="00BE401A">
        <w:rPr>
          <w:rFonts w:ascii="Times New Roman" w:hAnsi="Times New Roman" w:cs="Times New Roman"/>
          <w:sz w:val="20"/>
          <w:szCs w:val="20"/>
        </w:rPr>
        <w:t>global</w:t>
      </w:r>
      <w:r w:rsidR="0080579C" w:rsidRPr="00BE401A">
        <w:rPr>
          <w:rFonts w:ascii="Times New Roman" w:hAnsi="Times New Roman" w:cs="Times New Roman"/>
          <w:sz w:val="20"/>
          <w:szCs w:val="20"/>
        </w:rPr>
        <w:t xml:space="preserve"> perspectives</w:t>
      </w:r>
      <w:r w:rsidR="00647ECF" w:rsidRPr="00BE401A">
        <w:rPr>
          <w:rFonts w:ascii="Times New Roman" w:hAnsi="Times New Roman" w:cs="Times New Roman"/>
          <w:sz w:val="20"/>
          <w:szCs w:val="20"/>
        </w:rPr>
        <w:t xml:space="preserve"> to bear on Irish history.</w:t>
      </w:r>
      <w:r w:rsidR="00BB2DC6" w:rsidRPr="00BE401A">
        <w:rPr>
          <w:rFonts w:ascii="Times New Roman" w:hAnsi="Times New Roman" w:cs="Times New Roman"/>
          <w:sz w:val="20"/>
          <w:szCs w:val="20"/>
        </w:rPr>
        <w:t xml:space="preserve"> </w:t>
      </w:r>
      <w:r w:rsidRPr="00BE401A">
        <w:rPr>
          <w:rFonts w:ascii="Times New Roman" w:hAnsi="Times New Roman" w:cs="Times New Roman"/>
          <w:sz w:val="20"/>
          <w:szCs w:val="20"/>
        </w:rPr>
        <w:t>This is m</w:t>
      </w:r>
      <w:r w:rsidR="00BB2DC6" w:rsidRPr="00BE401A">
        <w:rPr>
          <w:rFonts w:ascii="Times New Roman" w:hAnsi="Times New Roman" w:cs="Times New Roman"/>
          <w:sz w:val="20"/>
          <w:szCs w:val="20"/>
        </w:rPr>
        <w:t xml:space="preserve">ost </w:t>
      </w:r>
      <w:r w:rsidR="00494167">
        <w:rPr>
          <w:rFonts w:ascii="Times New Roman" w:hAnsi="Times New Roman" w:cs="Times New Roman"/>
          <w:sz w:val="20"/>
          <w:szCs w:val="20"/>
        </w:rPr>
        <w:t>explicit</w:t>
      </w:r>
      <w:r w:rsidR="00BB2DC6" w:rsidRPr="00BE401A">
        <w:rPr>
          <w:rFonts w:ascii="Times New Roman" w:hAnsi="Times New Roman" w:cs="Times New Roman"/>
          <w:sz w:val="20"/>
          <w:szCs w:val="20"/>
        </w:rPr>
        <w:t xml:space="preserve"> in his final book</w:t>
      </w:r>
      <w:r w:rsidR="00392B7C" w:rsidRPr="00BE401A">
        <w:rPr>
          <w:rFonts w:ascii="Times New Roman" w:hAnsi="Times New Roman" w:cs="Times New Roman"/>
          <w:sz w:val="20"/>
          <w:szCs w:val="20"/>
        </w:rPr>
        <w:t>,</w:t>
      </w:r>
      <w:r w:rsidR="00BE401A" w:rsidRPr="00BE401A">
        <w:rPr>
          <w:rFonts w:ascii="Times New Roman" w:hAnsi="Times New Roman" w:cs="Times New Roman"/>
          <w:sz w:val="20"/>
          <w:szCs w:val="20"/>
        </w:rPr>
        <w:t xml:space="preserve"> which begins with the Reverend John England,</w:t>
      </w:r>
      <w:r w:rsidR="0080579C" w:rsidRPr="00BE401A">
        <w:rPr>
          <w:rFonts w:ascii="Times New Roman" w:hAnsi="Times New Roman" w:cs="Times New Roman"/>
          <w:sz w:val="20"/>
          <w:szCs w:val="20"/>
        </w:rPr>
        <w:t xml:space="preserve"> </w:t>
      </w:r>
      <w:r w:rsidR="00BE401A" w:rsidRPr="00BE401A">
        <w:rPr>
          <w:rFonts w:ascii="Times New Roman" w:hAnsi="Times New Roman" w:cs="Times New Roman"/>
          <w:sz w:val="20"/>
          <w:szCs w:val="20"/>
        </w:rPr>
        <w:t xml:space="preserve">a </w:t>
      </w:r>
      <w:r w:rsidR="0080579C" w:rsidRPr="00BE401A">
        <w:rPr>
          <w:rFonts w:ascii="Times New Roman" w:hAnsi="Times New Roman" w:cs="Times New Roman"/>
          <w:sz w:val="20"/>
          <w:szCs w:val="20"/>
        </w:rPr>
        <w:t>Methodist minister in Kildare</w:t>
      </w:r>
      <w:r w:rsidR="00647ECF" w:rsidRPr="00BE401A">
        <w:rPr>
          <w:rFonts w:ascii="Times New Roman" w:hAnsi="Times New Roman" w:cs="Times New Roman"/>
          <w:sz w:val="20"/>
          <w:szCs w:val="20"/>
        </w:rPr>
        <w:t xml:space="preserve"> (</w:t>
      </w:r>
      <w:r w:rsidR="00BE401A" w:rsidRPr="00BE401A">
        <w:rPr>
          <w:rFonts w:ascii="Times New Roman" w:hAnsi="Times New Roman" w:cs="Times New Roman"/>
          <w:sz w:val="20"/>
          <w:szCs w:val="20"/>
        </w:rPr>
        <w:t xml:space="preserve">and </w:t>
      </w:r>
      <w:r w:rsidR="00494167">
        <w:rPr>
          <w:rFonts w:ascii="Times New Roman" w:hAnsi="Times New Roman" w:cs="Times New Roman"/>
          <w:sz w:val="20"/>
          <w:szCs w:val="20"/>
        </w:rPr>
        <w:t xml:space="preserve">a </w:t>
      </w:r>
      <w:r w:rsidR="00BE401A" w:rsidRPr="00BE401A">
        <w:rPr>
          <w:rFonts w:ascii="Times New Roman" w:hAnsi="Times New Roman" w:cs="Times New Roman"/>
          <w:sz w:val="20"/>
          <w:szCs w:val="20"/>
        </w:rPr>
        <w:t xml:space="preserve">relation of Keith’s) </w:t>
      </w:r>
      <w:r w:rsidR="0080579C" w:rsidRPr="00BE401A">
        <w:rPr>
          <w:rFonts w:ascii="Times New Roman" w:hAnsi="Times New Roman" w:cs="Times New Roman"/>
          <w:sz w:val="20"/>
          <w:szCs w:val="20"/>
        </w:rPr>
        <w:t>contemplati</w:t>
      </w:r>
      <w:r w:rsidR="00392B7C" w:rsidRPr="00BE401A">
        <w:rPr>
          <w:rFonts w:ascii="Times New Roman" w:hAnsi="Times New Roman" w:cs="Times New Roman"/>
          <w:sz w:val="20"/>
          <w:szCs w:val="20"/>
        </w:rPr>
        <w:t xml:space="preserve">ng the </w:t>
      </w:r>
      <w:r w:rsidR="00B36722">
        <w:rPr>
          <w:rFonts w:ascii="Times New Roman" w:hAnsi="Times New Roman" w:cs="Times New Roman"/>
          <w:sz w:val="20"/>
          <w:szCs w:val="20"/>
        </w:rPr>
        <w:t>international scale of the war, moves on to</w:t>
      </w:r>
      <w:r w:rsidR="00E13126" w:rsidRPr="00BE401A">
        <w:rPr>
          <w:rFonts w:ascii="Times New Roman" w:hAnsi="Times New Roman" w:cs="Times New Roman"/>
          <w:sz w:val="20"/>
          <w:szCs w:val="20"/>
        </w:rPr>
        <w:t xml:space="preserve"> </w:t>
      </w:r>
      <w:r w:rsidR="0080579C" w:rsidRPr="00BE401A">
        <w:rPr>
          <w:rFonts w:ascii="Times New Roman" w:hAnsi="Times New Roman" w:cs="Times New Roman"/>
          <w:sz w:val="20"/>
          <w:szCs w:val="20"/>
        </w:rPr>
        <w:t>analyse</w:t>
      </w:r>
      <w:r w:rsidRPr="00BE401A">
        <w:rPr>
          <w:rFonts w:ascii="Times New Roman" w:hAnsi="Times New Roman" w:cs="Times New Roman"/>
          <w:sz w:val="20"/>
          <w:szCs w:val="20"/>
        </w:rPr>
        <w:t xml:space="preserve"> the</w:t>
      </w:r>
      <w:r w:rsidR="0080579C" w:rsidRPr="00BE401A">
        <w:rPr>
          <w:rFonts w:ascii="Times New Roman" w:hAnsi="Times New Roman" w:cs="Times New Roman"/>
          <w:sz w:val="20"/>
          <w:szCs w:val="20"/>
        </w:rPr>
        <w:t xml:space="preserve"> conflict </w:t>
      </w:r>
      <w:r w:rsidR="00BE401A" w:rsidRPr="00BE401A">
        <w:rPr>
          <w:rFonts w:ascii="Times New Roman" w:hAnsi="Times New Roman" w:cs="Times New Roman"/>
          <w:sz w:val="20"/>
          <w:szCs w:val="20"/>
        </w:rPr>
        <w:t>throughout</w:t>
      </w:r>
      <w:r w:rsidR="00BE401A">
        <w:rPr>
          <w:rFonts w:ascii="Times New Roman" w:hAnsi="Times New Roman" w:cs="Times New Roman"/>
          <w:sz w:val="20"/>
          <w:szCs w:val="20"/>
        </w:rPr>
        <w:t xml:space="preserve"> </w:t>
      </w:r>
      <w:r w:rsidR="00B36722">
        <w:rPr>
          <w:rFonts w:ascii="Times New Roman" w:hAnsi="Times New Roman" w:cs="Times New Roman"/>
          <w:sz w:val="20"/>
          <w:szCs w:val="20"/>
        </w:rPr>
        <w:t xml:space="preserve">different parts of the world, before </w:t>
      </w:r>
      <w:r w:rsidR="00494167">
        <w:rPr>
          <w:rFonts w:ascii="Times New Roman" w:hAnsi="Times New Roman" w:cs="Times New Roman"/>
          <w:sz w:val="20"/>
          <w:szCs w:val="20"/>
        </w:rPr>
        <w:t>finally</w:t>
      </w:r>
      <w:r w:rsidR="00BE401A" w:rsidRPr="00BE401A">
        <w:rPr>
          <w:rFonts w:ascii="Times New Roman" w:hAnsi="Times New Roman" w:cs="Times New Roman"/>
          <w:sz w:val="20"/>
          <w:szCs w:val="20"/>
        </w:rPr>
        <w:t xml:space="preserve"> returning</w:t>
      </w:r>
      <w:r w:rsidR="00392B7C" w:rsidRPr="00BE401A">
        <w:rPr>
          <w:rFonts w:ascii="Times New Roman" w:hAnsi="Times New Roman" w:cs="Times New Roman"/>
          <w:sz w:val="20"/>
          <w:szCs w:val="20"/>
        </w:rPr>
        <w:t xml:space="preserve"> to</w:t>
      </w:r>
      <w:r w:rsidR="0080579C" w:rsidRPr="00BE401A">
        <w:rPr>
          <w:rFonts w:ascii="Times New Roman" w:hAnsi="Times New Roman" w:cs="Times New Roman"/>
          <w:sz w:val="20"/>
          <w:szCs w:val="20"/>
        </w:rPr>
        <w:t xml:space="preserve"> Ireland</w:t>
      </w:r>
      <w:r w:rsidR="00494167">
        <w:rPr>
          <w:rFonts w:ascii="Times New Roman" w:hAnsi="Times New Roman" w:cs="Times New Roman"/>
          <w:sz w:val="20"/>
          <w:szCs w:val="20"/>
        </w:rPr>
        <w:t xml:space="preserve"> in the</w:t>
      </w:r>
      <w:r w:rsidR="00392B7C" w:rsidRPr="00BE401A">
        <w:rPr>
          <w:rFonts w:ascii="Times New Roman" w:hAnsi="Times New Roman" w:cs="Times New Roman"/>
          <w:sz w:val="20"/>
          <w:szCs w:val="20"/>
        </w:rPr>
        <w:t xml:space="preserve"> conclusion.</w:t>
      </w:r>
      <w:r w:rsidR="00647ECF" w:rsidRPr="00BE401A">
        <w:rPr>
          <w:rFonts w:ascii="Times New Roman" w:hAnsi="Times New Roman" w:cs="Times New Roman"/>
          <w:sz w:val="20"/>
          <w:szCs w:val="20"/>
        </w:rPr>
        <w:t xml:space="preserve"> </w:t>
      </w:r>
      <w:r w:rsidR="00F44A5B" w:rsidRPr="00BE401A">
        <w:rPr>
          <w:rFonts w:ascii="Times New Roman" w:hAnsi="Times New Roman" w:cs="Times New Roman"/>
          <w:sz w:val="20"/>
          <w:szCs w:val="20"/>
        </w:rPr>
        <w:t>I</w:t>
      </w:r>
      <w:r w:rsidR="00E13126" w:rsidRPr="00BE401A">
        <w:rPr>
          <w:rFonts w:ascii="Times New Roman" w:hAnsi="Times New Roman" w:cs="Times New Roman"/>
          <w:sz w:val="20"/>
          <w:szCs w:val="20"/>
        </w:rPr>
        <w:t>n</w:t>
      </w:r>
      <w:r w:rsidRPr="00BE401A">
        <w:rPr>
          <w:rFonts w:ascii="Times New Roman" w:hAnsi="Times New Roman" w:cs="Times New Roman"/>
          <w:sz w:val="20"/>
          <w:szCs w:val="20"/>
        </w:rPr>
        <w:t xml:space="preserve"> </w:t>
      </w:r>
      <w:r w:rsidR="00494167">
        <w:rPr>
          <w:rFonts w:ascii="Times New Roman" w:hAnsi="Times New Roman" w:cs="Times New Roman"/>
          <w:sz w:val="20"/>
          <w:szCs w:val="20"/>
        </w:rPr>
        <w:t>the</w:t>
      </w:r>
      <w:r w:rsidRPr="00BE401A">
        <w:rPr>
          <w:rFonts w:ascii="Times New Roman" w:hAnsi="Times New Roman" w:cs="Times New Roman"/>
          <w:sz w:val="20"/>
          <w:szCs w:val="20"/>
        </w:rPr>
        <w:t xml:space="preserve"> chapter on </w:t>
      </w:r>
      <w:r w:rsidR="00F44A5B" w:rsidRPr="00BE401A">
        <w:rPr>
          <w:rFonts w:ascii="Times New Roman" w:hAnsi="Times New Roman" w:cs="Times New Roman"/>
          <w:sz w:val="20"/>
          <w:szCs w:val="20"/>
        </w:rPr>
        <w:t xml:space="preserve">the </w:t>
      </w:r>
      <w:r w:rsidR="00BE401A">
        <w:rPr>
          <w:rFonts w:ascii="Times New Roman" w:hAnsi="Times New Roman" w:cs="Times New Roman"/>
          <w:sz w:val="20"/>
          <w:szCs w:val="20"/>
        </w:rPr>
        <w:t xml:space="preserve">Easter </w:t>
      </w:r>
      <w:r w:rsidRPr="00BE401A">
        <w:rPr>
          <w:rFonts w:ascii="Times New Roman" w:hAnsi="Times New Roman" w:cs="Times New Roman"/>
          <w:sz w:val="20"/>
          <w:szCs w:val="20"/>
        </w:rPr>
        <w:t>Rising, Keith cites</w:t>
      </w:r>
      <w:r w:rsidR="00BE401A">
        <w:rPr>
          <w:rFonts w:ascii="Times New Roman" w:hAnsi="Times New Roman" w:cs="Times New Roman"/>
          <w:sz w:val="20"/>
          <w:szCs w:val="20"/>
        </w:rPr>
        <w:t xml:space="preserve"> a diary entry by Liam de Ró</w:t>
      </w:r>
      <w:r w:rsidR="00E13126" w:rsidRPr="00BE401A">
        <w:rPr>
          <w:rFonts w:ascii="Times New Roman" w:hAnsi="Times New Roman" w:cs="Times New Roman"/>
          <w:sz w:val="20"/>
          <w:szCs w:val="20"/>
        </w:rPr>
        <w:t>iste</w:t>
      </w:r>
      <w:r w:rsidRPr="00BE401A">
        <w:rPr>
          <w:rFonts w:ascii="Times New Roman" w:hAnsi="Times New Roman" w:cs="Times New Roman"/>
          <w:sz w:val="20"/>
          <w:szCs w:val="20"/>
        </w:rPr>
        <w:t xml:space="preserve"> to </w:t>
      </w:r>
      <w:r w:rsidR="00BE401A">
        <w:rPr>
          <w:rFonts w:ascii="Times New Roman" w:hAnsi="Times New Roman" w:cs="Times New Roman"/>
          <w:sz w:val="20"/>
          <w:szCs w:val="20"/>
        </w:rPr>
        <w:t>illustrate</w:t>
      </w:r>
      <w:r w:rsidR="00BE401A" w:rsidRPr="00BE401A">
        <w:rPr>
          <w:rFonts w:ascii="Times New Roman" w:hAnsi="Times New Roman" w:cs="Times New Roman"/>
          <w:sz w:val="20"/>
          <w:szCs w:val="20"/>
        </w:rPr>
        <w:t xml:space="preserve"> how</w:t>
      </w:r>
      <w:r w:rsidRPr="00BE401A">
        <w:rPr>
          <w:rFonts w:ascii="Times New Roman" w:hAnsi="Times New Roman" w:cs="Times New Roman"/>
          <w:sz w:val="20"/>
          <w:szCs w:val="20"/>
        </w:rPr>
        <w:t xml:space="preserve"> </w:t>
      </w:r>
      <w:r w:rsidR="00BE401A">
        <w:rPr>
          <w:rFonts w:ascii="Times New Roman" w:hAnsi="Times New Roman" w:cs="Times New Roman"/>
          <w:sz w:val="20"/>
          <w:szCs w:val="20"/>
        </w:rPr>
        <w:t>Ireland’s</w:t>
      </w:r>
      <w:r w:rsidRPr="00BE401A">
        <w:rPr>
          <w:rFonts w:ascii="Times New Roman" w:hAnsi="Times New Roman" w:cs="Times New Roman"/>
          <w:sz w:val="20"/>
          <w:szCs w:val="20"/>
        </w:rPr>
        <w:t xml:space="preserve"> </w:t>
      </w:r>
      <w:r w:rsidR="00BE401A">
        <w:rPr>
          <w:rFonts w:ascii="Times New Roman" w:hAnsi="Times New Roman" w:cs="Times New Roman"/>
          <w:sz w:val="20"/>
          <w:szCs w:val="20"/>
        </w:rPr>
        <w:t>revolt</w:t>
      </w:r>
      <w:r w:rsidRPr="00BE401A">
        <w:rPr>
          <w:rFonts w:ascii="Times New Roman" w:hAnsi="Times New Roman" w:cs="Times New Roman"/>
          <w:sz w:val="20"/>
          <w:szCs w:val="20"/>
        </w:rPr>
        <w:t xml:space="preserve"> was, in part,</w:t>
      </w:r>
      <w:r w:rsidR="00B36722">
        <w:rPr>
          <w:rFonts w:ascii="Times New Roman" w:hAnsi="Times New Roman" w:cs="Times New Roman"/>
          <w:sz w:val="20"/>
          <w:szCs w:val="20"/>
        </w:rPr>
        <w:t xml:space="preserve"> a product of German conspiracy;</w:t>
      </w:r>
      <w:r w:rsidR="00494167">
        <w:rPr>
          <w:rFonts w:ascii="Times New Roman" w:hAnsi="Times New Roman" w:cs="Times New Roman"/>
          <w:sz w:val="20"/>
          <w:szCs w:val="20"/>
        </w:rPr>
        <w:t xml:space="preserve"> to suggest</w:t>
      </w:r>
      <w:r w:rsidR="00F851AD" w:rsidRPr="00BE401A">
        <w:rPr>
          <w:rFonts w:ascii="Times New Roman" w:hAnsi="Times New Roman" w:cs="Times New Roman"/>
          <w:sz w:val="20"/>
          <w:szCs w:val="20"/>
        </w:rPr>
        <w:t xml:space="preserve"> </w:t>
      </w:r>
      <w:r w:rsidRPr="00BE401A">
        <w:rPr>
          <w:rFonts w:ascii="Times New Roman" w:hAnsi="Times New Roman" w:cs="Times New Roman"/>
          <w:sz w:val="20"/>
          <w:szCs w:val="20"/>
        </w:rPr>
        <w:t xml:space="preserve">parallels between </w:t>
      </w:r>
      <w:r w:rsidR="00F44A5B" w:rsidRPr="00BE401A">
        <w:rPr>
          <w:rFonts w:ascii="Times New Roman" w:hAnsi="Times New Roman" w:cs="Times New Roman"/>
          <w:sz w:val="20"/>
          <w:szCs w:val="20"/>
        </w:rPr>
        <w:t xml:space="preserve">imperial </w:t>
      </w:r>
      <w:r w:rsidRPr="00BE401A">
        <w:rPr>
          <w:rFonts w:ascii="Times New Roman" w:hAnsi="Times New Roman" w:cs="Times New Roman"/>
          <w:sz w:val="20"/>
          <w:szCs w:val="20"/>
        </w:rPr>
        <w:t xml:space="preserve">oppression </w:t>
      </w:r>
      <w:r w:rsidR="00392B7C" w:rsidRPr="00BE401A">
        <w:rPr>
          <w:rFonts w:ascii="Times New Roman" w:hAnsi="Times New Roman" w:cs="Times New Roman"/>
          <w:sz w:val="20"/>
          <w:szCs w:val="20"/>
        </w:rPr>
        <w:t>in Ireland and elsewhere</w:t>
      </w:r>
      <w:r w:rsidR="00B36722">
        <w:rPr>
          <w:rFonts w:ascii="Times New Roman" w:hAnsi="Times New Roman" w:cs="Times New Roman"/>
          <w:sz w:val="20"/>
          <w:szCs w:val="20"/>
        </w:rPr>
        <w:t>;</w:t>
      </w:r>
      <w:r w:rsidR="00494167">
        <w:rPr>
          <w:rFonts w:ascii="Times New Roman" w:hAnsi="Times New Roman" w:cs="Times New Roman"/>
          <w:sz w:val="20"/>
          <w:szCs w:val="20"/>
        </w:rPr>
        <w:t xml:space="preserve"> and to </w:t>
      </w:r>
      <w:r w:rsidR="00B36722">
        <w:rPr>
          <w:rFonts w:ascii="Times New Roman" w:hAnsi="Times New Roman" w:cs="Times New Roman"/>
          <w:sz w:val="20"/>
          <w:szCs w:val="20"/>
        </w:rPr>
        <w:t>demonstrate</w:t>
      </w:r>
      <w:r w:rsidRPr="00BE401A">
        <w:rPr>
          <w:rFonts w:ascii="Times New Roman" w:hAnsi="Times New Roman" w:cs="Times New Roman"/>
          <w:sz w:val="20"/>
          <w:szCs w:val="20"/>
        </w:rPr>
        <w:t xml:space="preserve"> </w:t>
      </w:r>
      <w:r w:rsidRPr="00BE401A">
        <w:rPr>
          <w:rFonts w:ascii="Times New Roman" w:hAnsi="Times New Roman" w:cs="Times New Roman"/>
          <w:color w:val="333333"/>
          <w:sz w:val="20"/>
          <w:szCs w:val="20"/>
        </w:rPr>
        <w:t xml:space="preserve">how ‘the progressively increasing burden of wartime demands’ </w:t>
      </w:r>
      <w:r w:rsidR="00B36722">
        <w:rPr>
          <w:rFonts w:ascii="Times New Roman" w:hAnsi="Times New Roman" w:cs="Times New Roman"/>
          <w:color w:val="333333"/>
          <w:sz w:val="20"/>
          <w:szCs w:val="20"/>
        </w:rPr>
        <w:t>were shaping</w:t>
      </w:r>
      <w:r w:rsidRPr="00BE401A">
        <w:rPr>
          <w:rFonts w:ascii="Times New Roman" w:hAnsi="Times New Roman" w:cs="Times New Roman"/>
          <w:color w:val="333333"/>
          <w:sz w:val="20"/>
          <w:szCs w:val="20"/>
        </w:rPr>
        <w:t xml:space="preserve"> </w:t>
      </w:r>
      <w:r w:rsidR="00392B7C" w:rsidRPr="00BE401A">
        <w:rPr>
          <w:rFonts w:ascii="Times New Roman" w:hAnsi="Times New Roman" w:cs="Times New Roman"/>
          <w:color w:val="333333"/>
          <w:sz w:val="20"/>
          <w:szCs w:val="20"/>
        </w:rPr>
        <w:t>events</w:t>
      </w:r>
      <w:r w:rsidRPr="00BE401A">
        <w:rPr>
          <w:rFonts w:ascii="Times New Roman" w:hAnsi="Times New Roman" w:cs="Times New Roman"/>
          <w:color w:val="333333"/>
          <w:sz w:val="20"/>
          <w:szCs w:val="20"/>
        </w:rPr>
        <w:t xml:space="preserve"> </w:t>
      </w:r>
      <w:r w:rsidR="00B36722">
        <w:rPr>
          <w:rFonts w:ascii="Times New Roman" w:hAnsi="Times New Roman" w:cs="Times New Roman"/>
          <w:color w:val="333333"/>
          <w:sz w:val="20"/>
          <w:szCs w:val="20"/>
        </w:rPr>
        <w:t>on the home front</w:t>
      </w:r>
      <w:r w:rsidRPr="00BE401A">
        <w:rPr>
          <w:rFonts w:ascii="Times New Roman" w:hAnsi="Times New Roman" w:cs="Times New Roman"/>
          <w:color w:val="333333"/>
          <w:sz w:val="20"/>
          <w:szCs w:val="20"/>
        </w:rPr>
        <w:t>.</w:t>
      </w:r>
      <w:r w:rsidR="00494167">
        <w:rPr>
          <w:rFonts w:ascii="Times New Roman" w:hAnsi="Times New Roman" w:cs="Times New Roman"/>
          <w:sz w:val="20"/>
          <w:szCs w:val="20"/>
        </w:rPr>
        <w:t xml:space="preserve"> </w:t>
      </w:r>
      <w:r w:rsidR="00B36722">
        <w:rPr>
          <w:rFonts w:ascii="Times New Roman" w:hAnsi="Times New Roman" w:cs="Times New Roman"/>
          <w:sz w:val="20"/>
          <w:szCs w:val="20"/>
        </w:rPr>
        <w:t>This emphasis</w:t>
      </w:r>
      <w:r w:rsidR="00BE401A">
        <w:rPr>
          <w:rFonts w:ascii="Times New Roman" w:hAnsi="Times New Roman" w:cs="Times New Roman"/>
          <w:sz w:val="20"/>
          <w:szCs w:val="20"/>
        </w:rPr>
        <w:t xml:space="preserve"> on </w:t>
      </w:r>
      <w:r w:rsidR="000E7F6F" w:rsidRPr="00BE401A">
        <w:rPr>
          <w:rFonts w:ascii="Times New Roman" w:hAnsi="Times New Roman" w:cs="Times New Roman"/>
          <w:sz w:val="20"/>
          <w:szCs w:val="20"/>
        </w:rPr>
        <w:t>how</w:t>
      </w:r>
      <w:r w:rsidR="00B36722">
        <w:rPr>
          <w:rFonts w:ascii="Times New Roman" w:hAnsi="Times New Roman" w:cs="Times New Roman"/>
          <w:sz w:val="20"/>
          <w:szCs w:val="20"/>
        </w:rPr>
        <w:t xml:space="preserve"> the local connected</w:t>
      </w:r>
      <w:r w:rsidRPr="00BE401A">
        <w:rPr>
          <w:rFonts w:ascii="Times New Roman" w:hAnsi="Times New Roman" w:cs="Times New Roman"/>
          <w:sz w:val="20"/>
          <w:szCs w:val="20"/>
        </w:rPr>
        <w:t xml:space="preserve"> with </w:t>
      </w:r>
      <w:r w:rsidR="00F44A5B" w:rsidRPr="00BE401A">
        <w:rPr>
          <w:rFonts w:ascii="Times New Roman" w:hAnsi="Times New Roman" w:cs="Times New Roman"/>
          <w:sz w:val="20"/>
          <w:szCs w:val="20"/>
        </w:rPr>
        <w:t xml:space="preserve">the </w:t>
      </w:r>
      <w:r w:rsidR="00B36722">
        <w:rPr>
          <w:rFonts w:ascii="Times New Roman" w:hAnsi="Times New Roman" w:cs="Times New Roman"/>
          <w:sz w:val="20"/>
          <w:szCs w:val="20"/>
        </w:rPr>
        <w:t>global</w:t>
      </w:r>
      <w:r w:rsidR="00BE401A">
        <w:rPr>
          <w:rFonts w:ascii="Times New Roman" w:hAnsi="Times New Roman" w:cs="Times New Roman"/>
          <w:sz w:val="20"/>
          <w:szCs w:val="20"/>
        </w:rPr>
        <w:t xml:space="preserve"> informed</w:t>
      </w:r>
      <w:r w:rsidR="00F851AD" w:rsidRPr="00BE401A">
        <w:rPr>
          <w:rFonts w:ascii="Times New Roman" w:hAnsi="Times New Roman" w:cs="Times New Roman"/>
          <w:sz w:val="20"/>
          <w:szCs w:val="20"/>
        </w:rPr>
        <w:t xml:space="preserve"> Keith’s </w:t>
      </w:r>
      <w:r w:rsidR="00BE401A">
        <w:rPr>
          <w:rFonts w:ascii="Times New Roman" w:hAnsi="Times New Roman" w:cs="Times New Roman"/>
          <w:sz w:val="20"/>
          <w:szCs w:val="20"/>
        </w:rPr>
        <w:t>approach to</w:t>
      </w:r>
      <w:r w:rsidR="00F851AD" w:rsidRPr="00BE401A">
        <w:rPr>
          <w:rFonts w:ascii="Times New Roman" w:hAnsi="Times New Roman" w:cs="Times New Roman"/>
          <w:sz w:val="20"/>
          <w:szCs w:val="20"/>
        </w:rPr>
        <w:t xml:space="preserve"> </w:t>
      </w:r>
      <w:r w:rsidR="008E1A9E" w:rsidRPr="00BE401A">
        <w:rPr>
          <w:rFonts w:ascii="Times New Roman" w:hAnsi="Times New Roman" w:cs="Times New Roman"/>
          <w:sz w:val="20"/>
          <w:szCs w:val="20"/>
        </w:rPr>
        <w:t>the Rising</w:t>
      </w:r>
      <w:r w:rsidR="00BE401A">
        <w:rPr>
          <w:rFonts w:ascii="Times New Roman" w:hAnsi="Times New Roman" w:cs="Times New Roman"/>
          <w:sz w:val="20"/>
          <w:szCs w:val="20"/>
        </w:rPr>
        <w:t>, not least his belief</w:t>
      </w:r>
      <w:r w:rsidR="00F44A5B" w:rsidRPr="00BE401A">
        <w:rPr>
          <w:rFonts w:ascii="Times New Roman" w:hAnsi="Times New Roman" w:cs="Times New Roman"/>
          <w:sz w:val="20"/>
          <w:szCs w:val="20"/>
        </w:rPr>
        <w:t xml:space="preserve"> that </w:t>
      </w:r>
      <w:r w:rsidR="00B36722">
        <w:rPr>
          <w:rFonts w:ascii="Times New Roman" w:hAnsi="Times New Roman" w:cs="Times New Roman"/>
          <w:sz w:val="20"/>
          <w:szCs w:val="20"/>
        </w:rPr>
        <w:t>the rebellion</w:t>
      </w:r>
      <w:r w:rsidR="00F851AD" w:rsidRPr="00BE401A">
        <w:rPr>
          <w:rFonts w:ascii="Times New Roman" w:hAnsi="Times New Roman" w:cs="Times New Roman"/>
          <w:sz w:val="20"/>
          <w:szCs w:val="20"/>
        </w:rPr>
        <w:t xml:space="preserve"> was integ</w:t>
      </w:r>
      <w:r w:rsidR="00647ECF" w:rsidRPr="00BE401A">
        <w:rPr>
          <w:rFonts w:ascii="Times New Roman" w:hAnsi="Times New Roman" w:cs="Times New Roman"/>
          <w:sz w:val="20"/>
          <w:szCs w:val="20"/>
        </w:rPr>
        <w:t>ral to Ireland’s experience of the First World War:</w:t>
      </w:r>
    </w:p>
    <w:p w:rsidR="00BE401A" w:rsidRPr="00BE401A" w:rsidRDefault="00BE401A" w:rsidP="00BE401A">
      <w:pPr>
        <w:spacing w:after="0" w:line="360" w:lineRule="auto"/>
        <w:ind w:firstLine="720"/>
        <w:rPr>
          <w:rFonts w:ascii="Times New Roman" w:hAnsi="Times New Roman" w:cs="Times New Roman"/>
          <w:sz w:val="20"/>
          <w:szCs w:val="20"/>
        </w:rPr>
      </w:pPr>
    </w:p>
    <w:p w:rsidR="00647ECF" w:rsidRPr="00BE401A" w:rsidRDefault="00647ECF" w:rsidP="00E3739E">
      <w:pPr>
        <w:spacing w:after="0" w:line="360" w:lineRule="auto"/>
        <w:ind w:left="720"/>
        <w:rPr>
          <w:rFonts w:ascii="Times New Roman" w:hAnsi="Times New Roman" w:cs="Times New Roman"/>
          <w:sz w:val="20"/>
          <w:szCs w:val="20"/>
        </w:rPr>
      </w:pPr>
      <w:r w:rsidRPr="00BE401A">
        <w:rPr>
          <w:rFonts w:ascii="Times New Roman" w:hAnsi="Times New Roman" w:cs="Times New Roman"/>
          <w:sz w:val="20"/>
          <w:szCs w:val="20"/>
        </w:rPr>
        <w:lastRenderedPageBreak/>
        <w:t xml:space="preserve">Rather than seeing the Easter Rising as some uniquely Irish event, </w:t>
      </w:r>
      <w:r w:rsidRPr="00BE401A">
        <w:rPr>
          <w:rFonts w:ascii="Times New Roman" w:hAnsi="Times New Roman" w:cs="Times New Roman"/>
          <w:i/>
          <w:iCs/>
          <w:sz w:val="20"/>
          <w:szCs w:val="20"/>
        </w:rPr>
        <w:t>sui generis</w:t>
      </w:r>
      <w:r w:rsidRPr="00BE401A">
        <w:rPr>
          <w:rFonts w:ascii="Times New Roman" w:hAnsi="Times New Roman" w:cs="Times New Roman"/>
          <w:sz w:val="20"/>
          <w:szCs w:val="20"/>
        </w:rPr>
        <w:t xml:space="preserve">, and only peripherally part of the wider </w:t>
      </w:r>
      <w:r w:rsidR="00BE401A" w:rsidRPr="00BE401A">
        <w:rPr>
          <w:rFonts w:ascii="Times New Roman" w:hAnsi="Times New Roman" w:cs="Times New Roman"/>
          <w:sz w:val="20"/>
          <w:szCs w:val="20"/>
        </w:rPr>
        <w:t>conflagration</w:t>
      </w:r>
      <w:r w:rsidRPr="00BE401A">
        <w:rPr>
          <w:rFonts w:ascii="Times New Roman" w:hAnsi="Times New Roman" w:cs="Times New Roman"/>
          <w:sz w:val="20"/>
          <w:szCs w:val="20"/>
        </w:rPr>
        <w:t xml:space="preserve">, it can </w:t>
      </w:r>
      <w:r w:rsidRPr="00BE401A">
        <w:rPr>
          <w:rFonts w:ascii="Times New Roman" w:hAnsi="Times New Roman" w:cs="Times New Roman"/>
          <w:i/>
          <w:iCs/>
          <w:sz w:val="20"/>
          <w:szCs w:val="20"/>
        </w:rPr>
        <w:t>only</w:t>
      </w:r>
      <w:r w:rsidRPr="00BE401A">
        <w:rPr>
          <w:rFonts w:ascii="Times New Roman" w:hAnsi="Times New Roman" w:cs="Times New Roman"/>
          <w:sz w:val="20"/>
          <w:szCs w:val="20"/>
        </w:rPr>
        <w:t xml:space="preserve"> be properly understood in the context of the Great War, which provided both the moment (‘England’s extremity’) and the mode . . . for its planning and execution. As surely as Verdun or the Somme, Dublin in 1916 was</w:t>
      </w:r>
      <w:r w:rsidR="00DA0178" w:rsidRPr="00BE401A">
        <w:rPr>
          <w:rFonts w:ascii="Times New Roman" w:hAnsi="Times New Roman" w:cs="Times New Roman"/>
          <w:sz w:val="20"/>
          <w:szCs w:val="20"/>
        </w:rPr>
        <w:t xml:space="preserve"> a First World War battlefield.</w:t>
      </w:r>
    </w:p>
    <w:p w:rsidR="00647ECF" w:rsidRPr="00BE401A" w:rsidRDefault="00647ECF" w:rsidP="001F2D51">
      <w:pPr>
        <w:spacing w:after="0" w:line="360" w:lineRule="auto"/>
        <w:rPr>
          <w:rFonts w:ascii="Times New Roman" w:hAnsi="Times New Roman" w:cs="Times New Roman"/>
          <w:sz w:val="20"/>
          <w:szCs w:val="20"/>
        </w:rPr>
      </w:pPr>
    </w:p>
    <w:p w:rsidR="001F2D51" w:rsidRPr="00BE401A" w:rsidRDefault="008E1A9E" w:rsidP="00DA0178">
      <w:pPr>
        <w:spacing w:after="0" w:line="360" w:lineRule="auto"/>
        <w:rPr>
          <w:rFonts w:ascii="Times New Roman" w:hAnsi="Times New Roman" w:cs="Times New Roman"/>
          <w:sz w:val="20"/>
          <w:szCs w:val="20"/>
        </w:rPr>
      </w:pPr>
      <w:r w:rsidRPr="00BE401A">
        <w:rPr>
          <w:rFonts w:ascii="Times New Roman" w:hAnsi="Times New Roman" w:cs="Times New Roman"/>
          <w:sz w:val="20"/>
          <w:szCs w:val="20"/>
        </w:rPr>
        <w:t>T</w:t>
      </w:r>
      <w:r w:rsidR="001F2D51" w:rsidRPr="00BE401A">
        <w:rPr>
          <w:rFonts w:ascii="Times New Roman" w:hAnsi="Times New Roman" w:cs="Times New Roman"/>
          <w:sz w:val="20"/>
          <w:szCs w:val="20"/>
        </w:rPr>
        <w:t>hat this is no longer an original</w:t>
      </w:r>
      <w:r w:rsidR="00BE401A">
        <w:rPr>
          <w:rFonts w:ascii="Times New Roman" w:hAnsi="Times New Roman" w:cs="Times New Roman"/>
          <w:sz w:val="20"/>
          <w:szCs w:val="20"/>
        </w:rPr>
        <w:t xml:space="preserve"> – and</w:t>
      </w:r>
      <w:r w:rsidR="001F2D51" w:rsidRPr="00BE401A">
        <w:rPr>
          <w:rFonts w:ascii="Times New Roman" w:hAnsi="Times New Roman" w:cs="Times New Roman"/>
          <w:sz w:val="20"/>
          <w:szCs w:val="20"/>
        </w:rPr>
        <w:t xml:space="preserve"> perhaps more </w:t>
      </w:r>
      <w:r w:rsidR="00F8160A">
        <w:rPr>
          <w:rFonts w:ascii="Times New Roman" w:hAnsi="Times New Roman" w:cs="Times New Roman"/>
          <w:sz w:val="20"/>
          <w:szCs w:val="20"/>
        </w:rPr>
        <w:t>significantly</w:t>
      </w:r>
      <w:r w:rsidR="001F2D51" w:rsidRPr="00BE401A">
        <w:rPr>
          <w:rFonts w:ascii="Times New Roman" w:hAnsi="Times New Roman" w:cs="Times New Roman"/>
          <w:sz w:val="20"/>
          <w:szCs w:val="20"/>
        </w:rPr>
        <w:t xml:space="preserve"> – </w:t>
      </w:r>
      <w:r w:rsidR="00F8160A">
        <w:rPr>
          <w:rFonts w:ascii="Times New Roman" w:hAnsi="Times New Roman" w:cs="Times New Roman"/>
          <w:sz w:val="20"/>
          <w:szCs w:val="20"/>
        </w:rPr>
        <w:t>a</w:t>
      </w:r>
      <w:r w:rsidR="00BE4CF2" w:rsidRPr="00BE401A">
        <w:rPr>
          <w:rFonts w:ascii="Times New Roman" w:hAnsi="Times New Roman" w:cs="Times New Roman"/>
          <w:sz w:val="20"/>
          <w:szCs w:val="20"/>
        </w:rPr>
        <w:t xml:space="preserve"> </w:t>
      </w:r>
      <w:r w:rsidR="001F2D51" w:rsidRPr="00BE401A">
        <w:rPr>
          <w:rFonts w:ascii="Times New Roman" w:hAnsi="Times New Roman" w:cs="Times New Roman"/>
          <w:sz w:val="20"/>
          <w:szCs w:val="20"/>
        </w:rPr>
        <w:t xml:space="preserve">controversial </w:t>
      </w:r>
      <w:r w:rsidR="00A179F6">
        <w:rPr>
          <w:rFonts w:ascii="Times New Roman" w:hAnsi="Times New Roman" w:cs="Times New Roman"/>
          <w:sz w:val="20"/>
          <w:szCs w:val="20"/>
        </w:rPr>
        <w:t xml:space="preserve">insight </w:t>
      </w:r>
      <w:r w:rsidR="001F2D51" w:rsidRPr="00BE401A">
        <w:rPr>
          <w:rFonts w:ascii="Times New Roman" w:hAnsi="Times New Roman" w:cs="Times New Roman"/>
          <w:sz w:val="20"/>
          <w:szCs w:val="20"/>
        </w:rPr>
        <w:t>is, in part, due to the impact of Keith’s research.</w:t>
      </w:r>
      <w:r w:rsidR="00647ECF" w:rsidRPr="00BE401A">
        <w:rPr>
          <w:rFonts w:ascii="Times New Roman" w:hAnsi="Times New Roman" w:cs="Times New Roman"/>
          <w:sz w:val="20"/>
          <w:szCs w:val="20"/>
        </w:rPr>
        <w:t xml:space="preserve"> </w:t>
      </w:r>
      <w:r w:rsidR="00B36722">
        <w:rPr>
          <w:rFonts w:ascii="Times New Roman" w:hAnsi="Times New Roman" w:cs="Times New Roman"/>
          <w:sz w:val="20"/>
          <w:szCs w:val="20"/>
        </w:rPr>
        <w:t xml:space="preserve">In particular, </w:t>
      </w:r>
      <w:r w:rsidR="001F2D51" w:rsidRPr="00BE401A">
        <w:rPr>
          <w:rFonts w:ascii="Times New Roman" w:hAnsi="Times New Roman" w:cs="Times New Roman"/>
          <w:i/>
          <w:sz w:val="20"/>
          <w:szCs w:val="20"/>
        </w:rPr>
        <w:t xml:space="preserve">Ireland and the Great War </w:t>
      </w:r>
      <w:r w:rsidR="001F2D51" w:rsidRPr="00BE401A">
        <w:rPr>
          <w:rFonts w:ascii="Times New Roman" w:hAnsi="Times New Roman" w:cs="Times New Roman"/>
          <w:sz w:val="20"/>
          <w:szCs w:val="20"/>
        </w:rPr>
        <w:t xml:space="preserve">was ground-breaking </w:t>
      </w:r>
      <w:r w:rsidR="00A179F6">
        <w:rPr>
          <w:rFonts w:ascii="Times New Roman" w:hAnsi="Times New Roman" w:cs="Times New Roman"/>
          <w:sz w:val="20"/>
          <w:szCs w:val="20"/>
        </w:rPr>
        <w:t xml:space="preserve">not just as </w:t>
      </w:r>
      <w:r w:rsidR="001F2D51" w:rsidRPr="00BE401A">
        <w:rPr>
          <w:rFonts w:ascii="Times New Roman" w:hAnsi="Times New Roman" w:cs="Times New Roman"/>
          <w:sz w:val="20"/>
          <w:szCs w:val="20"/>
        </w:rPr>
        <w:t xml:space="preserve">the first popular </w:t>
      </w:r>
      <w:r w:rsidR="00A179F6">
        <w:rPr>
          <w:rFonts w:ascii="Times New Roman" w:hAnsi="Times New Roman" w:cs="Times New Roman"/>
          <w:sz w:val="20"/>
          <w:szCs w:val="20"/>
        </w:rPr>
        <w:t>scholarly account</w:t>
      </w:r>
      <w:r w:rsidR="00BE4CF2" w:rsidRPr="00BE401A">
        <w:rPr>
          <w:rFonts w:ascii="Times New Roman" w:hAnsi="Times New Roman" w:cs="Times New Roman"/>
          <w:sz w:val="20"/>
          <w:szCs w:val="20"/>
        </w:rPr>
        <w:t xml:space="preserve"> of </w:t>
      </w:r>
      <w:r w:rsidR="001F2D51" w:rsidRPr="00BE401A">
        <w:rPr>
          <w:rFonts w:ascii="Times New Roman" w:hAnsi="Times New Roman" w:cs="Times New Roman"/>
          <w:sz w:val="20"/>
          <w:szCs w:val="20"/>
        </w:rPr>
        <w:t>Ireland</w:t>
      </w:r>
      <w:r w:rsidR="00B36722">
        <w:rPr>
          <w:rFonts w:ascii="Times New Roman" w:hAnsi="Times New Roman" w:cs="Times New Roman"/>
          <w:sz w:val="20"/>
          <w:szCs w:val="20"/>
        </w:rPr>
        <w:t>’s participation in</w:t>
      </w:r>
      <w:r w:rsidR="00DA0178" w:rsidRPr="00BE401A">
        <w:rPr>
          <w:rFonts w:ascii="Times New Roman" w:hAnsi="Times New Roman" w:cs="Times New Roman"/>
          <w:sz w:val="20"/>
          <w:szCs w:val="20"/>
        </w:rPr>
        <w:t xml:space="preserve"> the First World War</w:t>
      </w:r>
      <w:r w:rsidR="00A179F6">
        <w:rPr>
          <w:rFonts w:ascii="Times New Roman" w:hAnsi="Times New Roman" w:cs="Times New Roman"/>
          <w:sz w:val="20"/>
          <w:szCs w:val="20"/>
        </w:rPr>
        <w:t>, but</w:t>
      </w:r>
      <w:r w:rsidR="00B642CE">
        <w:rPr>
          <w:rFonts w:ascii="Times New Roman" w:hAnsi="Times New Roman" w:cs="Times New Roman"/>
          <w:sz w:val="20"/>
          <w:szCs w:val="20"/>
        </w:rPr>
        <w:t xml:space="preserve"> in its emphasis on how the war determined</w:t>
      </w:r>
      <w:r w:rsidRPr="00BE401A">
        <w:rPr>
          <w:rFonts w:ascii="Times New Roman" w:hAnsi="Times New Roman" w:cs="Times New Roman"/>
          <w:sz w:val="20"/>
          <w:szCs w:val="20"/>
        </w:rPr>
        <w:t xml:space="preserve"> </w:t>
      </w:r>
      <w:r w:rsidR="00B642CE">
        <w:rPr>
          <w:rFonts w:ascii="Times New Roman" w:hAnsi="Times New Roman" w:cs="Times New Roman"/>
          <w:sz w:val="20"/>
          <w:szCs w:val="20"/>
        </w:rPr>
        <w:t>the course of Irish history</w:t>
      </w:r>
      <w:r w:rsidR="00647ECF" w:rsidRPr="00BE401A">
        <w:rPr>
          <w:rFonts w:ascii="Times New Roman" w:hAnsi="Times New Roman" w:cs="Times New Roman"/>
          <w:sz w:val="20"/>
          <w:szCs w:val="20"/>
        </w:rPr>
        <w:t>. As Keith wrote:</w:t>
      </w:r>
    </w:p>
    <w:p w:rsidR="00DA0178" w:rsidRPr="00BE401A" w:rsidRDefault="00DA0178" w:rsidP="001F2D51">
      <w:pPr>
        <w:spacing w:after="0" w:line="360" w:lineRule="auto"/>
        <w:rPr>
          <w:rFonts w:ascii="Times New Roman" w:hAnsi="Times New Roman" w:cs="Times New Roman"/>
          <w:sz w:val="20"/>
          <w:szCs w:val="20"/>
        </w:rPr>
      </w:pPr>
    </w:p>
    <w:p w:rsidR="001F2D51" w:rsidRPr="00BE401A" w:rsidRDefault="001F2D51" w:rsidP="00E3739E">
      <w:pPr>
        <w:spacing w:after="0" w:line="360" w:lineRule="auto"/>
        <w:ind w:left="720"/>
        <w:rPr>
          <w:rFonts w:ascii="Times New Roman" w:hAnsi="Times New Roman" w:cs="Times New Roman"/>
          <w:sz w:val="20"/>
          <w:szCs w:val="20"/>
        </w:rPr>
      </w:pPr>
      <w:r w:rsidRPr="00BE401A">
        <w:rPr>
          <w:rFonts w:ascii="Times New Roman" w:hAnsi="Times New Roman" w:cs="Times New Roman"/>
          <w:sz w:val="20"/>
          <w:szCs w:val="20"/>
        </w:rPr>
        <w:t>Underscoring the work is a belief that the Great War is the single most central experience in twentieth-century Ireland and that the events of the war years, whether at home in Dublin during the Easter Rising or at the Euro</w:t>
      </w:r>
      <w:r w:rsidR="00647ECF" w:rsidRPr="00BE401A">
        <w:rPr>
          <w:rFonts w:ascii="Times New Roman" w:hAnsi="Times New Roman" w:cs="Times New Roman"/>
          <w:sz w:val="20"/>
          <w:szCs w:val="20"/>
        </w:rPr>
        <w:t>pean battlefront, constitute a ‘seamless robe’ of Irish experience.</w:t>
      </w:r>
    </w:p>
    <w:p w:rsidR="001F2D51" w:rsidRPr="00BE401A" w:rsidRDefault="001F2D51" w:rsidP="003B3AF5">
      <w:pPr>
        <w:spacing w:after="0" w:line="360" w:lineRule="auto"/>
        <w:rPr>
          <w:rFonts w:ascii="Times New Roman" w:hAnsi="Times New Roman" w:cs="Times New Roman"/>
          <w:sz w:val="20"/>
          <w:szCs w:val="20"/>
        </w:rPr>
      </w:pPr>
    </w:p>
    <w:p w:rsidR="00DA0178" w:rsidRPr="00BE401A" w:rsidRDefault="00B642CE" w:rsidP="00B642CE">
      <w:pPr>
        <w:spacing w:after="0" w:line="360" w:lineRule="auto"/>
        <w:ind w:firstLine="720"/>
        <w:rPr>
          <w:rFonts w:ascii="Times New Roman" w:hAnsi="Times New Roman" w:cs="Times New Roman"/>
          <w:sz w:val="20"/>
          <w:szCs w:val="20"/>
        </w:rPr>
      </w:pPr>
      <w:r>
        <w:rPr>
          <w:rFonts w:ascii="Times New Roman" w:hAnsi="Times New Roman" w:cs="Times New Roman"/>
          <w:sz w:val="20"/>
          <w:szCs w:val="20"/>
        </w:rPr>
        <w:t>The theme</w:t>
      </w:r>
      <w:r w:rsidR="00B61A7A" w:rsidRPr="00BE401A">
        <w:rPr>
          <w:rFonts w:ascii="Times New Roman" w:hAnsi="Times New Roman" w:cs="Times New Roman"/>
          <w:sz w:val="20"/>
          <w:szCs w:val="20"/>
        </w:rPr>
        <w:t xml:space="preserve"> </w:t>
      </w:r>
      <w:r>
        <w:rPr>
          <w:rFonts w:ascii="Times New Roman" w:hAnsi="Times New Roman" w:cs="Times New Roman"/>
          <w:sz w:val="20"/>
          <w:szCs w:val="20"/>
        </w:rPr>
        <w:t xml:space="preserve">of </w:t>
      </w:r>
      <w:r w:rsidR="0052759E" w:rsidRPr="00BE401A">
        <w:rPr>
          <w:rFonts w:ascii="Times New Roman" w:hAnsi="Times New Roman" w:cs="Times New Roman"/>
          <w:sz w:val="20"/>
          <w:szCs w:val="20"/>
        </w:rPr>
        <w:t>‘i</w:t>
      </w:r>
      <w:r w:rsidR="00392B7C" w:rsidRPr="00BE401A">
        <w:rPr>
          <w:rFonts w:ascii="Times New Roman" w:hAnsi="Times New Roman" w:cs="Times New Roman"/>
          <w:sz w:val="20"/>
          <w:szCs w:val="20"/>
        </w:rPr>
        <w:t>nterconnectedness’</w:t>
      </w:r>
      <w:r w:rsidR="00A179F6">
        <w:rPr>
          <w:rFonts w:ascii="Times New Roman" w:hAnsi="Times New Roman" w:cs="Times New Roman"/>
          <w:sz w:val="20"/>
          <w:szCs w:val="20"/>
        </w:rPr>
        <w:t xml:space="preserve"> also</w:t>
      </w:r>
      <w:r w:rsidR="003B3AF5" w:rsidRPr="00BE401A">
        <w:rPr>
          <w:rFonts w:ascii="Times New Roman" w:hAnsi="Times New Roman" w:cs="Times New Roman"/>
          <w:sz w:val="20"/>
          <w:szCs w:val="20"/>
        </w:rPr>
        <w:t xml:space="preserve"> </w:t>
      </w:r>
      <w:r w:rsidR="00B61A7A" w:rsidRPr="00BE401A">
        <w:rPr>
          <w:rFonts w:ascii="Times New Roman" w:hAnsi="Times New Roman" w:cs="Times New Roman"/>
          <w:sz w:val="20"/>
          <w:szCs w:val="20"/>
        </w:rPr>
        <w:t>features</w:t>
      </w:r>
      <w:r w:rsidR="003B3AF5" w:rsidRPr="00BE401A">
        <w:rPr>
          <w:rFonts w:ascii="Times New Roman" w:hAnsi="Times New Roman" w:cs="Times New Roman"/>
          <w:sz w:val="20"/>
          <w:szCs w:val="20"/>
        </w:rPr>
        <w:t xml:space="preserve"> </w:t>
      </w:r>
      <w:r w:rsidR="0052759E" w:rsidRPr="00BE401A">
        <w:rPr>
          <w:rFonts w:ascii="Times New Roman" w:hAnsi="Times New Roman" w:cs="Times New Roman"/>
          <w:sz w:val="20"/>
          <w:szCs w:val="20"/>
        </w:rPr>
        <w:t xml:space="preserve">strongly </w:t>
      </w:r>
      <w:r w:rsidR="003B3AF5" w:rsidRPr="00BE401A">
        <w:rPr>
          <w:rFonts w:ascii="Times New Roman" w:hAnsi="Times New Roman" w:cs="Times New Roman"/>
          <w:sz w:val="20"/>
          <w:szCs w:val="20"/>
        </w:rPr>
        <w:t>in h</w:t>
      </w:r>
      <w:r w:rsidR="00B61A7A" w:rsidRPr="00BE401A">
        <w:rPr>
          <w:rFonts w:ascii="Times New Roman" w:hAnsi="Times New Roman" w:cs="Times New Roman"/>
          <w:sz w:val="20"/>
          <w:szCs w:val="20"/>
        </w:rPr>
        <w:t>is w</w:t>
      </w:r>
      <w:r>
        <w:rPr>
          <w:rFonts w:ascii="Times New Roman" w:hAnsi="Times New Roman" w:cs="Times New Roman"/>
          <w:sz w:val="20"/>
          <w:szCs w:val="20"/>
        </w:rPr>
        <w:t>ork on the Irish revolution, notably</w:t>
      </w:r>
      <w:r w:rsidR="0052759E" w:rsidRPr="00BE401A">
        <w:rPr>
          <w:rFonts w:ascii="Times New Roman" w:hAnsi="Times New Roman" w:cs="Times New Roman"/>
          <w:sz w:val="20"/>
          <w:szCs w:val="20"/>
        </w:rPr>
        <w:t xml:space="preserve"> his </w:t>
      </w:r>
      <w:r w:rsidR="00DA0178" w:rsidRPr="00BE401A">
        <w:rPr>
          <w:rFonts w:ascii="Times New Roman" w:hAnsi="Times New Roman" w:cs="Times New Roman"/>
          <w:i/>
          <w:sz w:val="20"/>
          <w:szCs w:val="20"/>
        </w:rPr>
        <w:t>Irish Historical Studies</w:t>
      </w:r>
      <w:r w:rsidR="0052759E" w:rsidRPr="00BE401A">
        <w:rPr>
          <w:rFonts w:ascii="Times New Roman" w:hAnsi="Times New Roman" w:cs="Times New Roman"/>
          <w:sz w:val="20"/>
          <w:szCs w:val="20"/>
        </w:rPr>
        <w:t xml:space="preserve"> article ‘The Road to Asia, and the Grafton Hotel, Dublin</w:t>
      </w:r>
      <w:r w:rsidR="00DA0178" w:rsidRPr="00BE401A">
        <w:rPr>
          <w:rFonts w:ascii="Times New Roman" w:hAnsi="Times New Roman" w:cs="Times New Roman"/>
          <w:sz w:val="20"/>
          <w:szCs w:val="20"/>
        </w:rPr>
        <w:t>: Ireland in the “British World”</w:t>
      </w:r>
      <w:r w:rsidR="0052759E" w:rsidRPr="00BE401A">
        <w:rPr>
          <w:rFonts w:ascii="Times New Roman" w:hAnsi="Times New Roman" w:cs="Times New Roman"/>
          <w:sz w:val="20"/>
          <w:szCs w:val="20"/>
        </w:rPr>
        <w:t>’</w:t>
      </w:r>
      <w:r w:rsidR="008E1A9E" w:rsidRPr="00BE401A">
        <w:rPr>
          <w:rFonts w:ascii="Times New Roman" w:hAnsi="Times New Roman" w:cs="Times New Roman"/>
          <w:sz w:val="20"/>
          <w:szCs w:val="20"/>
        </w:rPr>
        <w:t>,</w:t>
      </w:r>
      <w:r w:rsidR="0052759E" w:rsidRPr="00BE401A">
        <w:rPr>
          <w:rFonts w:ascii="Times New Roman" w:hAnsi="Times New Roman" w:cs="Times New Roman"/>
          <w:sz w:val="20"/>
          <w:szCs w:val="20"/>
        </w:rPr>
        <w:t xml:space="preserve"> based </w:t>
      </w:r>
      <w:r w:rsidR="008E1A9E" w:rsidRPr="00BE401A">
        <w:rPr>
          <w:rFonts w:ascii="Times New Roman" w:hAnsi="Times New Roman" w:cs="Times New Roman"/>
          <w:sz w:val="20"/>
          <w:szCs w:val="20"/>
        </w:rPr>
        <w:t>on his inaugural lecture at Queen</w:t>
      </w:r>
      <w:r w:rsidR="00DA0178" w:rsidRPr="00BE401A">
        <w:rPr>
          <w:rFonts w:ascii="Times New Roman" w:hAnsi="Times New Roman" w:cs="Times New Roman"/>
          <w:sz w:val="20"/>
          <w:szCs w:val="20"/>
        </w:rPr>
        <w:t>’</w:t>
      </w:r>
      <w:r w:rsidR="008E1A9E" w:rsidRPr="00BE401A">
        <w:rPr>
          <w:rFonts w:ascii="Times New Roman" w:hAnsi="Times New Roman" w:cs="Times New Roman"/>
          <w:sz w:val="20"/>
          <w:szCs w:val="20"/>
        </w:rPr>
        <w:t>s.</w:t>
      </w:r>
      <w:r w:rsidR="0052759E" w:rsidRPr="00BE401A">
        <w:rPr>
          <w:rFonts w:ascii="Times New Roman" w:hAnsi="Times New Roman" w:cs="Times New Roman"/>
          <w:sz w:val="20"/>
          <w:szCs w:val="20"/>
        </w:rPr>
        <w:t xml:space="preserve"> His central point was that historia</w:t>
      </w:r>
      <w:r w:rsidR="00F8160A">
        <w:rPr>
          <w:rFonts w:ascii="Times New Roman" w:hAnsi="Times New Roman" w:cs="Times New Roman"/>
          <w:sz w:val="20"/>
          <w:szCs w:val="20"/>
        </w:rPr>
        <w:t>n</w:t>
      </w:r>
      <w:r w:rsidR="00AD2697">
        <w:rPr>
          <w:rFonts w:ascii="Times New Roman" w:hAnsi="Times New Roman" w:cs="Times New Roman"/>
          <w:sz w:val="20"/>
          <w:szCs w:val="20"/>
        </w:rPr>
        <w:t>s</w:t>
      </w:r>
      <w:r w:rsidR="00F8160A">
        <w:rPr>
          <w:rFonts w:ascii="Times New Roman" w:hAnsi="Times New Roman" w:cs="Times New Roman"/>
          <w:sz w:val="20"/>
          <w:szCs w:val="20"/>
        </w:rPr>
        <w:t xml:space="preserve"> should not</w:t>
      </w:r>
      <w:r w:rsidR="0052759E" w:rsidRPr="00BE401A">
        <w:rPr>
          <w:rFonts w:ascii="Times New Roman" w:hAnsi="Times New Roman" w:cs="Times New Roman"/>
          <w:sz w:val="20"/>
          <w:szCs w:val="20"/>
        </w:rPr>
        <w:t xml:space="preserve"> write about </w:t>
      </w:r>
      <w:r w:rsidR="00A179F6">
        <w:rPr>
          <w:rFonts w:ascii="Times New Roman" w:hAnsi="Times New Roman" w:cs="Times New Roman"/>
          <w:sz w:val="20"/>
          <w:szCs w:val="20"/>
        </w:rPr>
        <w:t>the Irish revolution</w:t>
      </w:r>
      <w:r w:rsidR="00984E3F" w:rsidRPr="00BE401A">
        <w:rPr>
          <w:rFonts w:ascii="Times New Roman" w:hAnsi="Times New Roman" w:cs="Times New Roman"/>
          <w:sz w:val="20"/>
          <w:szCs w:val="20"/>
        </w:rPr>
        <w:t xml:space="preserve"> </w:t>
      </w:r>
      <w:r w:rsidR="008E1A9E" w:rsidRPr="00BE401A">
        <w:rPr>
          <w:rFonts w:ascii="Times New Roman" w:hAnsi="Times New Roman" w:cs="Times New Roman"/>
          <w:sz w:val="20"/>
          <w:szCs w:val="20"/>
        </w:rPr>
        <w:t xml:space="preserve">without </w:t>
      </w:r>
      <w:r w:rsidR="00BE217A">
        <w:rPr>
          <w:rFonts w:ascii="Times New Roman" w:hAnsi="Times New Roman" w:cs="Times New Roman"/>
          <w:sz w:val="20"/>
          <w:szCs w:val="20"/>
        </w:rPr>
        <w:t>considering how</w:t>
      </w:r>
      <w:r w:rsidR="008E1A9E" w:rsidRPr="00BE401A">
        <w:rPr>
          <w:rFonts w:ascii="Times New Roman" w:hAnsi="Times New Roman" w:cs="Times New Roman"/>
          <w:sz w:val="20"/>
          <w:szCs w:val="20"/>
        </w:rPr>
        <w:t xml:space="preserve"> the </w:t>
      </w:r>
      <w:r w:rsidR="00BE217A">
        <w:rPr>
          <w:rFonts w:ascii="Times New Roman" w:hAnsi="Times New Roman" w:cs="Times New Roman"/>
          <w:sz w:val="20"/>
          <w:szCs w:val="20"/>
        </w:rPr>
        <w:t xml:space="preserve">wider </w:t>
      </w:r>
      <w:r w:rsidR="00984E3F" w:rsidRPr="00BE401A">
        <w:rPr>
          <w:rFonts w:ascii="Times New Roman" w:hAnsi="Times New Roman" w:cs="Times New Roman"/>
          <w:sz w:val="20"/>
          <w:szCs w:val="20"/>
        </w:rPr>
        <w:t xml:space="preserve">imperial context </w:t>
      </w:r>
      <w:r w:rsidR="00BE217A">
        <w:rPr>
          <w:rFonts w:ascii="Times New Roman" w:hAnsi="Times New Roman" w:cs="Times New Roman"/>
          <w:sz w:val="20"/>
          <w:szCs w:val="20"/>
        </w:rPr>
        <w:t>influenced</w:t>
      </w:r>
      <w:r w:rsidR="00984E3F" w:rsidRPr="00BE401A">
        <w:rPr>
          <w:rFonts w:ascii="Times New Roman" w:hAnsi="Times New Roman" w:cs="Times New Roman"/>
          <w:sz w:val="20"/>
          <w:szCs w:val="20"/>
        </w:rPr>
        <w:t xml:space="preserve"> British </w:t>
      </w:r>
      <w:r w:rsidR="00A179F6">
        <w:rPr>
          <w:rFonts w:ascii="Times New Roman" w:hAnsi="Times New Roman" w:cs="Times New Roman"/>
          <w:sz w:val="20"/>
          <w:szCs w:val="20"/>
        </w:rPr>
        <w:t>policy</w:t>
      </w:r>
      <w:r w:rsidR="00BE217A">
        <w:rPr>
          <w:rFonts w:ascii="Times New Roman" w:hAnsi="Times New Roman" w:cs="Times New Roman"/>
          <w:sz w:val="20"/>
          <w:szCs w:val="20"/>
        </w:rPr>
        <w:t xml:space="preserve"> in Ireland</w:t>
      </w:r>
      <w:r w:rsidR="00A179F6">
        <w:rPr>
          <w:rFonts w:ascii="Times New Roman" w:hAnsi="Times New Roman" w:cs="Times New Roman"/>
          <w:sz w:val="20"/>
          <w:szCs w:val="20"/>
        </w:rPr>
        <w:t>. (H</w:t>
      </w:r>
      <w:r w:rsidR="00F8160A">
        <w:rPr>
          <w:rFonts w:ascii="Times New Roman" w:hAnsi="Times New Roman" w:cs="Times New Roman"/>
          <w:sz w:val="20"/>
          <w:szCs w:val="20"/>
        </w:rPr>
        <w:t>e could be str</w:t>
      </w:r>
      <w:r w:rsidR="00AD2697">
        <w:rPr>
          <w:rFonts w:ascii="Times New Roman" w:hAnsi="Times New Roman" w:cs="Times New Roman"/>
          <w:sz w:val="20"/>
          <w:szCs w:val="20"/>
        </w:rPr>
        <w:t xml:space="preserve">ict in admonishing historians </w:t>
      </w:r>
      <w:r>
        <w:rPr>
          <w:rFonts w:ascii="Times New Roman" w:hAnsi="Times New Roman" w:cs="Times New Roman"/>
          <w:sz w:val="20"/>
          <w:szCs w:val="20"/>
        </w:rPr>
        <w:t>on</w:t>
      </w:r>
      <w:r w:rsidR="00F8160A">
        <w:rPr>
          <w:rFonts w:ascii="Times New Roman" w:hAnsi="Times New Roman" w:cs="Times New Roman"/>
          <w:sz w:val="20"/>
          <w:szCs w:val="20"/>
        </w:rPr>
        <w:t xml:space="preserve"> this</w:t>
      </w:r>
      <w:r>
        <w:rPr>
          <w:rFonts w:ascii="Times New Roman" w:hAnsi="Times New Roman" w:cs="Times New Roman"/>
          <w:sz w:val="20"/>
          <w:szCs w:val="20"/>
        </w:rPr>
        <w:t xml:space="preserve"> point</w:t>
      </w:r>
      <w:r w:rsidR="00F8160A">
        <w:rPr>
          <w:rFonts w:ascii="Times New Roman" w:hAnsi="Times New Roman" w:cs="Times New Roman"/>
          <w:sz w:val="20"/>
          <w:szCs w:val="20"/>
        </w:rPr>
        <w:t>: ‘insular history will not do’</w:t>
      </w:r>
      <w:r w:rsidR="00A179F6">
        <w:rPr>
          <w:rFonts w:ascii="Times New Roman" w:hAnsi="Times New Roman" w:cs="Times New Roman"/>
          <w:sz w:val="20"/>
          <w:szCs w:val="20"/>
        </w:rPr>
        <w:t>.)</w:t>
      </w:r>
      <w:r w:rsidR="00F8160A">
        <w:rPr>
          <w:rFonts w:ascii="Times New Roman" w:hAnsi="Times New Roman" w:cs="Times New Roman"/>
          <w:sz w:val="20"/>
          <w:szCs w:val="20"/>
        </w:rPr>
        <w:t xml:space="preserve"> </w:t>
      </w:r>
      <w:r>
        <w:rPr>
          <w:rFonts w:ascii="Times New Roman" w:hAnsi="Times New Roman" w:cs="Times New Roman"/>
          <w:sz w:val="20"/>
          <w:szCs w:val="20"/>
        </w:rPr>
        <w:t>He drew attention</w:t>
      </w:r>
      <w:r w:rsidR="00AD2697">
        <w:rPr>
          <w:rFonts w:ascii="Times New Roman" w:hAnsi="Times New Roman" w:cs="Times New Roman"/>
          <w:sz w:val="20"/>
          <w:szCs w:val="20"/>
        </w:rPr>
        <w:t>,</w:t>
      </w:r>
      <w:r w:rsidR="008E1A9E" w:rsidRPr="00BE401A">
        <w:rPr>
          <w:rFonts w:ascii="Times New Roman" w:hAnsi="Times New Roman" w:cs="Times New Roman"/>
          <w:sz w:val="20"/>
          <w:szCs w:val="20"/>
        </w:rPr>
        <w:t xml:space="preserve"> </w:t>
      </w:r>
      <w:r w:rsidR="00AD2697">
        <w:rPr>
          <w:rFonts w:ascii="Times New Roman" w:hAnsi="Times New Roman" w:cs="Times New Roman"/>
          <w:sz w:val="20"/>
          <w:szCs w:val="20"/>
        </w:rPr>
        <w:t>for example,</w:t>
      </w:r>
      <w:r w:rsidR="00984E3F" w:rsidRPr="00BE401A">
        <w:rPr>
          <w:rFonts w:ascii="Times New Roman" w:hAnsi="Times New Roman" w:cs="Times New Roman"/>
          <w:sz w:val="20"/>
          <w:szCs w:val="20"/>
        </w:rPr>
        <w:t xml:space="preserve"> </w:t>
      </w:r>
      <w:r>
        <w:rPr>
          <w:rFonts w:ascii="Times New Roman" w:hAnsi="Times New Roman" w:cs="Times New Roman"/>
          <w:sz w:val="20"/>
          <w:szCs w:val="20"/>
        </w:rPr>
        <w:t xml:space="preserve">to </w:t>
      </w:r>
      <w:r w:rsidR="00984E3F" w:rsidRPr="00BE401A">
        <w:rPr>
          <w:rFonts w:ascii="Times New Roman" w:hAnsi="Times New Roman" w:cs="Times New Roman"/>
          <w:sz w:val="20"/>
          <w:szCs w:val="20"/>
        </w:rPr>
        <w:t>the fate</w:t>
      </w:r>
      <w:r w:rsidR="00DA0178" w:rsidRPr="00BE401A">
        <w:rPr>
          <w:rFonts w:ascii="Times New Roman" w:hAnsi="Times New Roman" w:cs="Times New Roman"/>
          <w:sz w:val="20"/>
          <w:szCs w:val="20"/>
        </w:rPr>
        <w:t>ful decision to form the ‘Black and</w:t>
      </w:r>
      <w:r w:rsidR="00984E3F" w:rsidRPr="00BE401A">
        <w:rPr>
          <w:rFonts w:ascii="Times New Roman" w:hAnsi="Times New Roman" w:cs="Times New Roman"/>
          <w:sz w:val="20"/>
          <w:szCs w:val="20"/>
        </w:rPr>
        <w:t xml:space="preserve"> Tans</w:t>
      </w:r>
      <w:r w:rsidR="00DA0178" w:rsidRPr="00BE401A">
        <w:rPr>
          <w:rFonts w:ascii="Times New Roman" w:hAnsi="Times New Roman" w:cs="Times New Roman"/>
          <w:sz w:val="20"/>
          <w:szCs w:val="20"/>
        </w:rPr>
        <w:t>’</w:t>
      </w:r>
      <w:r w:rsidR="00984E3F" w:rsidRPr="00BE401A">
        <w:rPr>
          <w:rFonts w:ascii="Times New Roman" w:hAnsi="Times New Roman" w:cs="Times New Roman"/>
          <w:sz w:val="20"/>
          <w:szCs w:val="20"/>
        </w:rPr>
        <w:t xml:space="preserve">, taken as a result </w:t>
      </w:r>
      <w:r w:rsidR="008E1A9E" w:rsidRPr="00BE401A">
        <w:rPr>
          <w:rFonts w:ascii="Times New Roman" w:hAnsi="Times New Roman" w:cs="Times New Roman"/>
          <w:sz w:val="20"/>
          <w:szCs w:val="20"/>
        </w:rPr>
        <w:t>of imperial overstretch in the Middle and Near E</w:t>
      </w:r>
      <w:r w:rsidR="00984E3F" w:rsidRPr="00BE401A">
        <w:rPr>
          <w:rFonts w:ascii="Times New Roman" w:hAnsi="Times New Roman" w:cs="Times New Roman"/>
          <w:sz w:val="20"/>
          <w:szCs w:val="20"/>
        </w:rPr>
        <w:t>ast</w:t>
      </w:r>
      <w:r w:rsidR="00647ECF" w:rsidRPr="00BE401A">
        <w:rPr>
          <w:rFonts w:ascii="Times New Roman" w:hAnsi="Times New Roman" w:cs="Times New Roman"/>
          <w:sz w:val="20"/>
          <w:szCs w:val="20"/>
        </w:rPr>
        <w:t>.</w:t>
      </w:r>
      <w:r>
        <w:rPr>
          <w:rFonts w:ascii="Times New Roman" w:hAnsi="Times New Roman" w:cs="Times New Roman"/>
          <w:sz w:val="20"/>
          <w:szCs w:val="20"/>
        </w:rPr>
        <w:t xml:space="preserve"> The </w:t>
      </w:r>
      <w:r w:rsidR="0052759E" w:rsidRPr="00BE401A">
        <w:rPr>
          <w:rFonts w:ascii="Times New Roman" w:hAnsi="Times New Roman" w:cs="Times New Roman"/>
          <w:sz w:val="20"/>
          <w:szCs w:val="20"/>
        </w:rPr>
        <w:t>essay</w:t>
      </w:r>
      <w:r>
        <w:rPr>
          <w:rFonts w:ascii="Times New Roman" w:hAnsi="Times New Roman" w:cs="Times New Roman"/>
          <w:sz w:val="20"/>
          <w:szCs w:val="20"/>
        </w:rPr>
        <w:t xml:space="preserve"> also makes clear</w:t>
      </w:r>
      <w:r w:rsidR="00BE217A">
        <w:rPr>
          <w:rFonts w:ascii="Times New Roman" w:hAnsi="Times New Roman" w:cs="Times New Roman"/>
          <w:sz w:val="20"/>
          <w:szCs w:val="20"/>
        </w:rPr>
        <w:t xml:space="preserve"> how</w:t>
      </w:r>
      <w:r w:rsidR="0052759E" w:rsidRPr="00BE401A">
        <w:rPr>
          <w:rFonts w:ascii="Times New Roman" w:hAnsi="Times New Roman" w:cs="Times New Roman"/>
          <w:sz w:val="20"/>
          <w:szCs w:val="20"/>
        </w:rPr>
        <w:t xml:space="preserve"> </w:t>
      </w:r>
      <w:r>
        <w:rPr>
          <w:rFonts w:ascii="Times New Roman" w:hAnsi="Times New Roman" w:cs="Times New Roman"/>
          <w:sz w:val="20"/>
          <w:szCs w:val="20"/>
        </w:rPr>
        <w:t>Keith’s</w:t>
      </w:r>
      <w:r w:rsidR="0052759E" w:rsidRPr="00BE401A">
        <w:rPr>
          <w:rFonts w:ascii="Times New Roman" w:hAnsi="Times New Roman" w:cs="Times New Roman"/>
          <w:sz w:val="20"/>
          <w:szCs w:val="20"/>
        </w:rPr>
        <w:t xml:space="preserve"> attachment to the idea of an interconnected ‘British World’</w:t>
      </w:r>
      <w:r w:rsidR="00AD2697">
        <w:rPr>
          <w:rFonts w:ascii="Times New Roman" w:hAnsi="Times New Roman" w:cs="Times New Roman"/>
          <w:sz w:val="20"/>
          <w:szCs w:val="20"/>
        </w:rPr>
        <w:t xml:space="preserve"> –</w:t>
      </w:r>
      <w:r>
        <w:rPr>
          <w:rFonts w:ascii="Times New Roman" w:hAnsi="Times New Roman" w:cs="Times New Roman"/>
          <w:sz w:val="20"/>
          <w:szCs w:val="20"/>
        </w:rPr>
        <w:t xml:space="preserve"> </w:t>
      </w:r>
      <w:r w:rsidR="00AD2697" w:rsidRPr="00BE401A">
        <w:rPr>
          <w:rFonts w:ascii="Times New Roman" w:hAnsi="Times New Roman" w:cs="Times New Roman"/>
          <w:sz w:val="20"/>
          <w:szCs w:val="20"/>
        </w:rPr>
        <w:t>which he had</w:t>
      </w:r>
      <w:r w:rsidR="00AD2697">
        <w:rPr>
          <w:rFonts w:ascii="Times New Roman" w:hAnsi="Times New Roman" w:cs="Times New Roman"/>
          <w:sz w:val="20"/>
          <w:szCs w:val="20"/>
        </w:rPr>
        <w:t xml:space="preserve"> developed </w:t>
      </w:r>
      <w:r w:rsidR="00BE217A">
        <w:rPr>
          <w:rFonts w:ascii="Times New Roman" w:hAnsi="Times New Roman" w:cs="Times New Roman"/>
          <w:sz w:val="20"/>
          <w:szCs w:val="20"/>
        </w:rPr>
        <w:t>in</w:t>
      </w:r>
      <w:r w:rsidR="00AD2697">
        <w:rPr>
          <w:rFonts w:ascii="Times New Roman" w:hAnsi="Times New Roman" w:cs="Times New Roman"/>
          <w:sz w:val="20"/>
          <w:szCs w:val="20"/>
        </w:rPr>
        <w:t xml:space="preserve"> his first book</w:t>
      </w:r>
      <w:r w:rsidR="00AD2697" w:rsidRPr="00BE401A">
        <w:rPr>
          <w:rFonts w:ascii="Times New Roman" w:hAnsi="Times New Roman" w:cs="Times New Roman"/>
          <w:sz w:val="20"/>
          <w:szCs w:val="20"/>
        </w:rPr>
        <w:t xml:space="preserve"> </w:t>
      </w:r>
      <w:r w:rsidR="00AD2697" w:rsidRPr="00BE401A">
        <w:rPr>
          <w:rFonts w:ascii="Times New Roman" w:hAnsi="Times New Roman" w:cs="Times New Roman"/>
          <w:i/>
          <w:sz w:val="20"/>
          <w:szCs w:val="20"/>
        </w:rPr>
        <w:t>The British Army and the crisis of Empire 1918-1922</w:t>
      </w:r>
      <w:r w:rsidR="00AD2697">
        <w:rPr>
          <w:rFonts w:ascii="Times New Roman" w:hAnsi="Times New Roman" w:cs="Times New Roman"/>
          <w:sz w:val="20"/>
          <w:szCs w:val="20"/>
        </w:rPr>
        <w:t xml:space="preserve"> (1984) –</w:t>
      </w:r>
      <w:r>
        <w:rPr>
          <w:rFonts w:ascii="Times New Roman" w:hAnsi="Times New Roman" w:cs="Times New Roman"/>
          <w:sz w:val="20"/>
          <w:szCs w:val="20"/>
        </w:rPr>
        <w:t xml:space="preserve"> </w:t>
      </w:r>
      <w:r w:rsidR="0052759E" w:rsidRPr="00BE401A">
        <w:rPr>
          <w:rFonts w:ascii="Times New Roman" w:hAnsi="Times New Roman" w:cs="Times New Roman"/>
          <w:sz w:val="20"/>
          <w:szCs w:val="20"/>
        </w:rPr>
        <w:t xml:space="preserve">derived, in part, from the </w:t>
      </w:r>
      <w:r>
        <w:rPr>
          <w:rFonts w:ascii="Times New Roman" w:hAnsi="Times New Roman" w:cs="Times New Roman"/>
          <w:sz w:val="20"/>
          <w:szCs w:val="20"/>
        </w:rPr>
        <w:t>influence</w:t>
      </w:r>
      <w:r w:rsidR="0052759E" w:rsidRPr="00BE401A">
        <w:rPr>
          <w:rFonts w:ascii="Times New Roman" w:hAnsi="Times New Roman" w:cs="Times New Roman"/>
          <w:sz w:val="20"/>
          <w:szCs w:val="20"/>
        </w:rPr>
        <w:t xml:space="preserve"> </w:t>
      </w:r>
      <w:r w:rsidR="00984E3F" w:rsidRPr="00BE401A">
        <w:rPr>
          <w:rFonts w:ascii="Times New Roman" w:hAnsi="Times New Roman" w:cs="Times New Roman"/>
          <w:sz w:val="20"/>
          <w:szCs w:val="20"/>
        </w:rPr>
        <w:t>of</w:t>
      </w:r>
      <w:r w:rsidR="00647ECF" w:rsidRPr="00BE401A">
        <w:rPr>
          <w:rFonts w:ascii="Times New Roman" w:hAnsi="Times New Roman" w:cs="Times New Roman"/>
          <w:sz w:val="20"/>
          <w:szCs w:val="20"/>
        </w:rPr>
        <w:t xml:space="preserve"> his supervisor Jack Gallagher</w:t>
      </w:r>
      <w:r w:rsidR="00AD2697">
        <w:rPr>
          <w:rFonts w:ascii="Times New Roman" w:hAnsi="Times New Roman" w:cs="Times New Roman"/>
          <w:sz w:val="20"/>
          <w:szCs w:val="20"/>
        </w:rPr>
        <w:t>.</w:t>
      </w:r>
    </w:p>
    <w:p w:rsidR="00647ECF" w:rsidRPr="00BE401A" w:rsidRDefault="00F8160A" w:rsidP="00697246">
      <w:pPr>
        <w:spacing w:after="0" w:line="360" w:lineRule="auto"/>
        <w:rPr>
          <w:rFonts w:ascii="Times New Roman" w:hAnsi="Times New Roman" w:cs="Times New Roman"/>
          <w:sz w:val="20"/>
          <w:szCs w:val="20"/>
        </w:rPr>
      </w:pPr>
      <w:r>
        <w:rPr>
          <w:rFonts w:ascii="Times New Roman" w:hAnsi="Times New Roman" w:cs="Times New Roman"/>
          <w:sz w:val="20"/>
          <w:szCs w:val="20"/>
        </w:rPr>
        <w:tab/>
        <w:t>Identity</w:t>
      </w:r>
      <w:r w:rsidR="00647ECF" w:rsidRPr="00BE401A">
        <w:rPr>
          <w:rFonts w:ascii="Times New Roman" w:hAnsi="Times New Roman" w:cs="Times New Roman"/>
          <w:sz w:val="20"/>
          <w:szCs w:val="20"/>
        </w:rPr>
        <w:t xml:space="preserve"> form</w:t>
      </w:r>
      <w:r>
        <w:rPr>
          <w:rFonts w:ascii="Times New Roman" w:hAnsi="Times New Roman" w:cs="Times New Roman"/>
          <w:sz w:val="20"/>
          <w:szCs w:val="20"/>
        </w:rPr>
        <w:t>s</w:t>
      </w:r>
      <w:r w:rsidR="00BE217A">
        <w:rPr>
          <w:rFonts w:ascii="Times New Roman" w:hAnsi="Times New Roman" w:cs="Times New Roman"/>
          <w:sz w:val="20"/>
          <w:szCs w:val="20"/>
        </w:rPr>
        <w:t xml:space="preserve"> another major</w:t>
      </w:r>
      <w:r w:rsidR="00647ECF" w:rsidRPr="00BE401A">
        <w:rPr>
          <w:rFonts w:ascii="Times New Roman" w:hAnsi="Times New Roman" w:cs="Times New Roman"/>
          <w:sz w:val="20"/>
          <w:szCs w:val="20"/>
        </w:rPr>
        <w:t xml:space="preserve"> th</w:t>
      </w:r>
      <w:r w:rsidR="00BE217A">
        <w:rPr>
          <w:rFonts w:ascii="Times New Roman" w:hAnsi="Times New Roman" w:cs="Times New Roman"/>
          <w:sz w:val="20"/>
          <w:szCs w:val="20"/>
        </w:rPr>
        <w:t>eme in Keith’s</w:t>
      </w:r>
      <w:r w:rsidR="00AD2697">
        <w:rPr>
          <w:rFonts w:ascii="Times New Roman" w:hAnsi="Times New Roman" w:cs="Times New Roman"/>
          <w:sz w:val="20"/>
          <w:szCs w:val="20"/>
        </w:rPr>
        <w:t xml:space="preserve"> work. H</w:t>
      </w:r>
      <w:r w:rsidR="006E1456" w:rsidRPr="00BE401A">
        <w:rPr>
          <w:rFonts w:ascii="Times New Roman" w:hAnsi="Times New Roman" w:cs="Times New Roman"/>
          <w:sz w:val="20"/>
          <w:szCs w:val="20"/>
        </w:rPr>
        <w:t xml:space="preserve">is biography of Henry Wilson </w:t>
      </w:r>
      <w:r w:rsidR="00AD2697">
        <w:rPr>
          <w:rFonts w:ascii="Times New Roman" w:hAnsi="Times New Roman" w:cs="Times New Roman"/>
          <w:sz w:val="20"/>
          <w:szCs w:val="20"/>
        </w:rPr>
        <w:t xml:space="preserve">opens </w:t>
      </w:r>
      <w:r w:rsidR="006E1456" w:rsidRPr="00BE401A">
        <w:rPr>
          <w:rFonts w:ascii="Times New Roman" w:hAnsi="Times New Roman" w:cs="Times New Roman"/>
          <w:sz w:val="20"/>
          <w:szCs w:val="20"/>
        </w:rPr>
        <w:t xml:space="preserve">by discussing the </w:t>
      </w:r>
      <w:r w:rsidR="00984E3F" w:rsidRPr="00BE401A">
        <w:rPr>
          <w:rFonts w:ascii="Times New Roman" w:hAnsi="Times New Roman" w:cs="Times New Roman"/>
          <w:sz w:val="20"/>
          <w:szCs w:val="20"/>
        </w:rPr>
        <w:t>difficulty</w:t>
      </w:r>
      <w:r w:rsidR="006E1456" w:rsidRPr="00BE401A">
        <w:rPr>
          <w:rFonts w:ascii="Times New Roman" w:hAnsi="Times New Roman" w:cs="Times New Roman"/>
          <w:sz w:val="20"/>
          <w:szCs w:val="20"/>
        </w:rPr>
        <w:t xml:space="preserve"> of defining the </w:t>
      </w:r>
      <w:r w:rsidR="00AD2697">
        <w:rPr>
          <w:rFonts w:ascii="Times New Roman" w:hAnsi="Times New Roman" w:cs="Times New Roman"/>
          <w:sz w:val="20"/>
          <w:szCs w:val="20"/>
        </w:rPr>
        <w:t>nationality</w:t>
      </w:r>
      <w:r w:rsidR="006E1456" w:rsidRPr="00BE401A">
        <w:rPr>
          <w:rFonts w:ascii="Times New Roman" w:hAnsi="Times New Roman" w:cs="Times New Roman"/>
          <w:sz w:val="20"/>
          <w:szCs w:val="20"/>
        </w:rPr>
        <w:t xml:space="preserve"> of a man who was described by some of his military colleagues as English, </w:t>
      </w:r>
      <w:r w:rsidR="00984E3F" w:rsidRPr="00BE401A">
        <w:rPr>
          <w:rFonts w:ascii="Times New Roman" w:hAnsi="Times New Roman" w:cs="Times New Roman"/>
          <w:sz w:val="20"/>
          <w:szCs w:val="20"/>
        </w:rPr>
        <w:t>but regarded himself as Irish, and grew up during an era</w:t>
      </w:r>
      <w:r w:rsidR="006E1456" w:rsidRPr="00BE401A">
        <w:rPr>
          <w:rFonts w:ascii="Times New Roman" w:hAnsi="Times New Roman" w:cs="Times New Roman"/>
          <w:sz w:val="20"/>
          <w:szCs w:val="20"/>
        </w:rPr>
        <w:t xml:space="preserve"> when</w:t>
      </w:r>
      <w:r w:rsidR="00984E3F" w:rsidRPr="00BE401A">
        <w:rPr>
          <w:rFonts w:ascii="Times New Roman" w:hAnsi="Times New Roman" w:cs="Times New Roman"/>
          <w:sz w:val="20"/>
          <w:szCs w:val="20"/>
        </w:rPr>
        <w:t xml:space="preserve"> the</w:t>
      </w:r>
      <w:r w:rsidR="006E1456" w:rsidRPr="00BE401A">
        <w:rPr>
          <w:rFonts w:ascii="Times New Roman" w:hAnsi="Times New Roman" w:cs="Times New Roman"/>
          <w:sz w:val="20"/>
          <w:szCs w:val="20"/>
        </w:rPr>
        <w:t xml:space="preserve"> ‘the national identity of people living in the UK . . . was in a state of flux’. </w:t>
      </w:r>
      <w:r w:rsidR="00D90FB8" w:rsidRPr="00BE401A">
        <w:rPr>
          <w:rFonts w:ascii="Times New Roman" w:hAnsi="Times New Roman" w:cs="Times New Roman"/>
          <w:sz w:val="20"/>
          <w:szCs w:val="20"/>
        </w:rPr>
        <w:t>A key</w:t>
      </w:r>
      <w:r w:rsidR="006262C0" w:rsidRPr="00BE401A">
        <w:rPr>
          <w:rFonts w:ascii="Times New Roman" w:hAnsi="Times New Roman" w:cs="Times New Roman"/>
          <w:sz w:val="20"/>
          <w:szCs w:val="20"/>
        </w:rPr>
        <w:t xml:space="preserve"> theme of Keith’s writing</w:t>
      </w:r>
      <w:r w:rsidR="00392B7C" w:rsidRPr="00BE401A">
        <w:rPr>
          <w:rFonts w:ascii="Times New Roman" w:hAnsi="Times New Roman" w:cs="Times New Roman"/>
          <w:sz w:val="20"/>
          <w:szCs w:val="20"/>
        </w:rPr>
        <w:t>s</w:t>
      </w:r>
      <w:r w:rsidR="006262C0" w:rsidRPr="00BE401A">
        <w:rPr>
          <w:rFonts w:ascii="Times New Roman" w:hAnsi="Times New Roman" w:cs="Times New Roman"/>
          <w:sz w:val="20"/>
          <w:szCs w:val="20"/>
        </w:rPr>
        <w:t xml:space="preserve"> on</w:t>
      </w:r>
      <w:r w:rsidR="00D90FB8" w:rsidRPr="00BE401A">
        <w:rPr>
          <w:rFonts w:ascii="Times New Roman" w:hAnsi="Times New Roman" w:cs="Times New Roman"/>
          <w:sz w:val="20"/>
          <w:szCs w:val="20"/>
        </w:rPr>
        <w:t xml:space="preserve"> 1916 concerns the </w:t>
      </w:r>
      <w:r w:rsidR="00984E3F" w:rsidRPr="00BE401A">
        <w:rPr>
          <w:rFonts w:ascii="Times New Roman" w:hAnsi="Times New Roman" w:cs="Times New Roman"/>
          <w:sz w:val="20"/>
          <w:szCs w:val="20"/>
        </w:rPr>
        <w:t>plural nature</w:t>
      </w:r>
      <w:r w:rsidR="00D90FB8" w:rsidRPr="00BE401A">
        <w:rPr>
          <w:rFonts w:ascii="Times New Roman" w:hAnsi="Times New Roman" w:cs="Times New Roman"/>
          <w:sz w:val="20"/>
          <w:szCs w:val="20"/>
        </w:rPr>
        <w:t xml:space="preserve"> of </w:t>
      </w:r>
      <w:r w:rsidR="00AD2697">
        <w:rPr>
          <w:rFonts w:ascii="Times New Roman" w:hAnsi="Times New Roman" w:cs="Times New Roman"/>
          <w:sz w:val="20"/>
          <w:szCs w:val="20"/>
        </w:rPr>
        <w:t>‘</w:t>
      </w:r>
      <w:r w:rsidR="00984E3F" w:rsidRPr="00BE401A">
        <w:rPr>
          <w:rFonts w:ascii="Times New Roman" w:hAnsi="Times New Roman" w:cs="Times New Roman"/>
          <w:sz w:val="20"/>
          <w:szCs w:val="20"/>
        </w:rPr>
        <w:t>Irish</w:t>
      </w:r>
      <w:r w:rsidR="00AD2697">
        <w:rPr>
          <w:rFonts w:ascii="Times New Roman" w:hAnsi="Times New Roman" w:cs="Times New Roman"/>
          <w:sz w:val="20"/>
          <w:szCs w:val="20"/>
        </w:rPr>
        <w:t>’</w:t>
      </w:r>
      <w:r w:rsidR="00984E3F" w:rsidRPr="00BE401A">
        <w:rPr>
          <w:rFonts w:ascii="Times New Roman" w:hAnsi="Times New Roman" w:cs="Times New Roman"/>
          <w:sz w:val="20"/>
          <w:szCs w:val="20"/>
        </w:rPr>
        <w:t xml:space="preserve"> and </w:t>
      </w:r>
      <w:r w:rsidR="00AD2697">
        <w:rPr>
          <w:rFonts w:ascii="Times New Roman" w:hAnsi="Times New Roman" w:cs="Times New Roman"/>
          <w:sz w:val="20"/>
          <w:szCs w:val="20"/>
        </w:rPr>
        <w:t>‘</w:t>
      </w:r>
      <w:r w:rsidR="00984E3F" w:rsidRPr="00BE401A">
        <w:rPr>
          <w:rFonts w:ascii="Times New Roman" w:hAnsi="Times New Roman" w:cs="Times New Roman"/>
          <w:sz w:val="20"/>
          <w:szCs w:val="20"/>
        </w:rPr>
        <w:t>British</w:t>
      </w:r>
      <w:r w:rsidR="00AD2697">
        <w:rPr>
          <w:rFonts w:ascii="Times New Roman" w:hAnsi="Times New Roman" w:cs="Times New Roman"/>
          <w:sz w:val="20"/>
          <w:szCs w:val="20"/>
        </w:rPr>
        <w:t>’</w:t>
      </w:r>
      <w:r w:rsidR="00984E3F" w:rsidRPr="00BE401A">
        <w:rPr>
          <w:rFonts w:ascii="Times New Roman" w:hAnsi="Times New Roman" w:cs="Times New Roman"/>
          <w:sz w:val="20"/>
          <w:szCs w:val="20"/>
        </w:rPr>
        <w:t xml:space="preserve"> </w:t>
      </w:r>
      <w:r>
        <w:rPr>
          <w:rFonts w:ascii="Times New Roman" w:hAnsi="Times New Roman" w:cs="Times New Roman"/>
          <w:sz w:val="20"/>
          <w:szCs w:val="20"/>
        </w:rPr>
        <w:t>identities</w:t>
      </w:r>
      <w:r w:rsidR="00D90FB8" w:rsidRPr="00BE401A">
        <w:rPr>
          <w:rFonts w:ascii="Times New Roman" w:hAnsi="Times New Roman" w:cs="Times New Roman"/>
          <w:sz w:val="20"/>
          <w:szCs w:val="20"/>
        </w:rPr>
        <w:t xml:space="preserve">, </w:t>
      </w:r>
      <w:r w:rsidR="008E1A9E" w:rsidRPr="00BE401A">
        <w:rPr>
          <w:rFonts w:ascii="Times New Roman" w:hAnsi="Times New Roman" w:cs="Times New Roman"/>
          <w:sz w:val="20"/>
          <w:szCs w:val="20"/>
        </w:rPr>
        <w:t>and he was quick to criticise</w:t>
      </w:r>
      <w:r w:rsidR="00984E3F" w:rsidRPr="00BE401A">
        <w:rPr>
          <w:rFonts w:ascii="Times New Roman" w:hAnsi="Times New Roman" w:cs="Times New Roman"/>
          <w:sz w:val="20"/>
          <w:szCs w:val="20"/>
        </w:rPr>
        <w:t xml:space="preserve"> historians who applied these </w:t>
      </w:r>
      <w:r w:rsidR="00AD2697">
        <w:rPr>
          <w:rFonts w:ascii="Times New Roman" w:hAnsi="Times New Roman" w:cs="Times New Roman"/>
          <w:sz w:val="20"/>
          <w:szCs w:val="20"/>
        </w:rPr>
        <w:t>labels</w:t>
      </w:r>
      <w:r>
        <w:rPr>
          <w:rFonts w:ascii="Times New Roman" w:hAnsi="Times New Roman" w:cs="Times New Roman"/>
          <w:sz w:val="20"/>
          <w:szCs w:val="20"/>
        </w:rPr>
        <w:t xml:space="preserve"> lazily or anachronistically.</w:t>
      </w:r>
      <w:r w:rsidR="00392B7C" w:rsidRPr="00BE401A">
        <w:rPr>
          <w:rFonts w:ascii="Times New Roman" w:hAnsi="Times New Roman" w:cs="Times New Roman"/>
          <w:sz w:val="20"/>
          <w:szCs w:val="20"/>
        </w:rPr>
        <w:t xml:space="preserve"> Thi</w:t>
      </w:r>
      <w:r w:rsidR="008E1A9E" w:rsidRPr="00BE401A">
        <w:rPr>
          <w:rFonts w:ascii="Times New Roman" w:hAnsi="Times New Roman" w:cs="Times New Roman"/>
          <w:sz w:val="20"/>
          <w:szCs w:val="20"/>
        </w:rPr>
        <w:t>s was</w:t>
      </w:r>
      <w:r w:rsidR="00B543BC" w:rsidRPr="00BE401A">
        <w:rPr>
          <w:rFonts w:ascii="Times New Roman" w:hAnsi="Times New Roman" w:cs="Times New Roman"/>
          <w:sz w:val="20"/>
          <w:szCs w:val="20"/>
        </w:rPr>
        <w:t xml:space="preserve"> good history</w:t>
      </w:r>
      <w:r>
        <w:rPr>
          <w:rFonts w:ascii="Times New Roman" w:hAnsi="Times New Roman" w:cs="Times New Roman"/>
          <w:sz w:val="20"/>
          <w:szCs w:val="20"/>
        </w:rPr>
        <w:t>,</w:t>
      </w:r>
      <w:r w:rsidR="00392B7C" w:rsidRPr="00BE401A">
        <w:rPr>
          <w:rFonts w:ascii="Times New Roman" w:hAnsi="Times New Roman" w:cs="Times New Roman"/>
          <w:sz w:val="20"/>
          <w:szCs w:val="20"/>
        </w:rPr>
        <w:t xml:space="preserve"> but</w:t>
      </w:r>
      <w:r w:rsidR="008E1A9E" w:rsidRPr="00BE401A">
        <w:rPr>
          <w:rFonts w:ascii="Times New Roman" w:hAnsi="Times New Roman" w:cs="Times New Roman"/>
          <w:sz w:val="20"/>
          <w:szCs w:val="20"/>
        </w:rPr>
        <w:t xml:space="preserve"> it also</w:t>
      </w:r>
      <w:r w:rsidR="00392B7C" w:rsidRPr="00BE401A">
        <w:rPr>
          <w:rFonts w:ascii="Times New Roman" w:hAnsi="Times New Roman" w:cs="Times New Roman"/>
          <w:sz w:val="20"/>
          <w:szCs w:val="20"/>
        </w:rPr>
        <w:t xml:space="preserve"> </w:t>
      </w:r>
      <w:r w:rsidR="0087221C" w:rsidRPr="00BE401A">
        <w:rPr>
          <w:rFonts w:ascii="Times New Roman" w:hAnsi="Times New Roman" w:cs="Times New Roman"/>
          <w:sz w:val="20"/>
          <w:szCs w:val="20"/>
        </w:rPr>
        <w:t xml:space="preserve">had present-day </w:t>
      </w:r>
      <w:r w:rsidR="008E1A9E" w:rsidRPr="00BE401A">
        <w:rPr>
          <w:rFonts w:ascii="Times New Roman" w:hAnsi="Times New Roman" w:cs="Times New Roman"/>
          <w:sz w:val="20"/>
          <w:szCs w:val="20"/>
        </w:rPr>
        <w:t>implications</w:t>
      </w:r>
      <w:r w:rsidR="0087221C" w:rsidRPr="00BE401A">
        <w:rPr>
          <w:rFonts w:ascii="Times New Roman" w:hAnsi="Times New Roman" w:cs="Times New Roman"/>
          <w:sz w:val="20"/>
          <w:szCs w:val="20"/>
        </w:rPr>
        <w:t>:</w:t>
      </w:r>
    </w:p>
    <w:p w:rsidR="00647ECF" w:rsidRPr="00BE401A" w:rsidRDefault="00647ECF" w:rsidP="00697246">
      <w:pPr>
        <w:spacing w:after="0" w:line="360" w:lineRule="auto"/>
        <w:rPr>
          <w:rFonts w:ascii="Times New Roman" w:hAnsi="Times New Roman" w:cs="Times New Roman"/>
          <w:sz w:val="20"/>
          <w:szCs w:val="20"/>
        </w:rPr>
      </w:pPr>
    </w:p>
    <w:p w:rsidR="00B543BC" w:rsidRPr="00BE401A" w:rsidRDefault="00B543BC" w:rsidP="00E3739E">
      <w:pPr>
        <w:spacing w:after="0" w:line="360" w:lineRule="auto"/>
        <w:ind w:left="720"/>
        <w:rPr>
          <w:rFonts w:ascii="Times New Roman" w:hAnsi="Times New Roman" w:cs="Times New Roman"/>
          <w:sz w:val="20"/>
          <w:szCs w:val="20"/>
        </w:rPr>
      </w:pPr>
      <w:r w:rsidRPr="00BE401A">
        <w:rPr>
          <w:rFonts w:ascii="Times New Roman" w:hAnsi="Times New Roman" w:cs="Times New Roman"/>
          <w:sz w:val="20"/>
          <w:szCs w:val="20"/>
        </w:rPr>
        <w:t>If we are to comprehend the modern and contemporary relationship between Britain and Ireland</w:t>
      </w:r>
      <w:r w:rsidR="00305D84" w:rsidRPr="00BE401A">
        <w:rPr>
          <w:rFonts w:ascii="Times New Roman" w:hAnsi="Times New Roman" w:cs="Times New Roman"/>
          <w:sz w:val="20"/>
          <w:szCs w:val="20"/>
        </w:rPr>
        <w:t xml:space="preserve">, we need to understand people like Wilson who were </w:t>
      </w:r>
      <w:r w:rsidR="00305D84" w:rsidRPr="00BE401A">
        <w:rPr>
          <w:rFonts w:ascii="Times New Roman" w:hAnsi="Times New Roman" w:cs="Times New Roman"/>
          <w:i/>
          <w:sz w:val="20"/>
          <w:szCs w:val="20"/>
        </w:rPr>
        <w:t>neither</w:t>
      </w:r>
      <w:r w:rsidR="00305D84" w:rsidRPr="00BE401A">
        <w:rPr>
          <w:rFonts w:ascii="Times New Roman" w:hAnsi="Times New Roman" w:cs="Times New Roman"/>
          <w:sz w:val="20"/>
          <w:szCs w:val="20"/>
        </w:rPr>
        <w:t xml:space="preserve"> Orange </w:t>
      </w:r>
      <w:r w:rsidR="00305D84" w:rsidRPr="00BE401A">
        <w:rPr>
          <w:rFonts w:ascii="Times New Roman" w:hAnsi="Times New Roman" w:cs="Times New Roman"/>
          <w:i/>
          <w:sz w:val="20"/>
          <w:szCs w:val="20"/>
        </w:rPr>
        <w:t>nor</w:t>
      </w:r>
      <w:r w:rsidR="00305D84" w:rsidRPr="00BE401A">
        <w:rPr>
          <w:rFonts w:ascii="Times New Roman" w:hAnsi="Times New Roman" w:cs="Times New Roman"/>
          <w:sz w:val="20"/>
          <w:szCs w:val="20"/>
        </w:rPr>
        <w:t xml:space="preserve"> Green, and appreciate that the relationships within and between the neighbouring islands cannot be reduced </w:t>
      </w:r>
      <w:r w:rsidR="00647ECF" w:rsidRPr="00BE401A">
        <w:rPr>
          <w:rFonts w:ascii="Times New Roman" w:hAnsi="Times New Roman" w:cs="Times New Roman"/>
          <w:sz w:val="20"/>
          <w:szCs w:val="20"/>
        </w:rPr>
        <w:t>to a simple Manichaean duality.</w:t>
      </w:r>
    </w:p>
    <w:p w:rsidR="00367D48" w:rsidRPr="00BE401A" w:rsidRDefault="00367D48" w:rsidP="00697246">
      <w:pPr>
        <w:spacing w:after="0" w:line="360" w:lineRule="auto"/>
        <w:rPr>
          <w:rFonts w:ascii="Times New Roman" w:hAnsi="Times New Roman" w:cs="Times New Roman"/>
          <w:sz w:val="20"/>
          <w:szCs w:val="20"/>
        </w:rPr>
      </w:pPr>
    </w:p>
    <w:p w:rsidR="00ED5C45" w:rsidRPr="00BE401A" w:rsidRDefault="00BE217A" w:rsidP="00F8160A">
      <w:pPr>
        <w:spacing w:after="0" w:line="360" w:lineRule="auto"/>
        <w:rPr>
          <w:rFonts w:ascii="Times New Roman" w:hAnsi="Times New Roman" w:cs="Times New Roman"/>
          <w:sz w:val="20"/>
          <w:szCs w:val="20"/>
        </w:rPr>
      </w:pPr>
      <w:r>
        <w:rPr>
          <w:rFonts w:ascii="Times New Roman" w:hAnsi="Times New Roman" w:cs="Times New Roman"/>
          <w:sz w:val="20"/>
          <w:szCs w:val="20"/>
        </w:rPr>
        <w:t>T</w:t>
      </w:r>
      <w:r w:rsidR="00F8160A">
        <w:rPr>
          <w:rFonts w:ascii="Times New Roman" w:hAnsi="Times New Roman" w:cs="Times New Roman"/>
          <w:sz w:val="20"/>
          <w:szCs w:val="20"/>
        </w:rPr>
        <w:t>his</w:t>
      </w:r>
      <w:r>
        <w:rPr>
          <w:rFonts w:ascii="Times New Roman" w:hAnsi="Times New Roman" w:cs="Times New Roman"/>
          <w:sz w:val="20"/>
          <w:szCs w:val="20"/>
        </w:rPr>
        <w:t xml:space="preserve"> approach seems to inform</w:t>
      </w:r>
      <w:r w:rsidR="008E1A9E" w:rsidRPr="00BE401A">
        <w:rPr>
          <w:rFonts w:ascii="Times New Roman" w:hAnsi="Times New Roman" w:cs="Times New Roman"/>
          <w:sz w:val="20"/>
          <w:szCs w:val="20"/>
        </w:rPr>
        <w:t xml:space="preserve"> the structure of</w:t>
      </w:r>
      <w:r w:rsidR="00ED5C45" w:rsidRPr="00BE401A">
        <w:rPr>
          <w:rFonts w:ascii="Times New Roman" w:hAnsi="Times New Roman" w:cs="Times New Roman"/>
          <w:sz w:val="20"/>
          <w:szCs w:val="20"/>
        </w:rPr>
        <w:t xml:space="preserve"> Keith’s </w:t>
      </w:r>
      <w:r w:rsidR="00F8160A">
        <w:rPr>
          <w:rFonts w:ascii="Times New Roman" w:hAnsi="Times New Roman" w:cs="Times New Roman"/>
          <w:sz w:val="20"/>
          <w:szCs w:val="20"/>
        </w:rPr>
        <w:t>book,</w:t>
      </w:r>
      <w:r w:rsidR="00ED5C45" w:rsidRPr="00BE401A">
        <w:rPr>
          <w:rFonts w:ascii="Times New Roman" w:hAnsi="Times New Roman" w:cs="Times New Roman"/>
          <w:sz w:val="20"/>
          <w:szCs w:val="20"/>
        </w:rPr>
        <w:t xml:space="preserve"> </w:t>
      </w:r>
      <w:r w:rsidR="00ED5C45" w:rsidRPr="00BE401A">
        <w:rPr>
          <w:rFonts w:ascii="Times New Roman" w:hAnsi="Times New Roman" w:cs="Times New Roman"/>
          <w:i/>
          <w:sz w:val="20"/>
          <w:szCs w:val="20"/>
        </w:rPr>
        <w:t>The GPO and the Easter Rising</w:t>
      </w:r>
      <w:r w:rsidR="0087221C" w:rsidRPr="00BE401A">
        <w:rPr>
          <w:rFonts w:ascii="Times New Roman" w:hAnsi="Times New Roman" w:cs="Times New Roman"/>
          <w:sz w:val="20"/>
          <w:szCs w:val="20"/>
        </w:rPr>
        <w:t xml:space="preserve"> </w:t>
      </w:r>
      <w:r w:rsidR="00F8160A">
        <w:rPr>
          <w:rFonts w:ascii="Times New Roman" w:hAnsi="Times New Roman" w:cs="Times New Roman"/>
          <w:sz w:val="20"/>
          <w:szCs w:val="20"/>
        </w:rPr>
        <w:t xml:space="preserve">(2006), </w:t>
      </w:r>
      <w:r w:rsidR="008E1A9E" w:rsidRPr="00BE401A">
        <w:rPr>
          <w:rFonts w:ascii="Times New Roman" w:hAnsi="Times New Roman" w:cs="Times New Roman"/>
          <w:sz w:val="20"/>
          <w:szCs w:val="20"/>
        </w:rPr>
        <w:t xml:space="preserve">which </w:t>
      </w:r>
      <w:r>
        <w:rPr>
          <w:rFonts w:ascii="Times New Roman" w:hAnsi="Times New Roman" w:cs="Times New Roman"/>
          <w:sz w:val="20"/>
          <w:szCs w:val="20"/>
        </w:rPr>
        <w:t>brings together</w:t>
      </w:r>
      <w:r w:rsidR="008E1A9E" w:rsidRPr="00BE401A">
        <w:rPr>
          <w:rFonts w:ascii="Times New Roman" w:hAnsi="Times New Roman" w:cs="Times New Roman"/>
          <w:sz w:val="20"/>
          <w:szCs w:val="20"/>
        </w:rPr>
        <w:t xml:space="preserve"> the</w:t>
      </w:r>
      <w:r w:rsidR="00ED5C45" w:rsidRPr="00BE401A">
        <w:rPr>
          <w:rFonts w:ascii="Times New Roman" w:hAnsi="Times New Roman" w:cs="Times New Roman"/>
          <w:sz w:val="20"/>
          <w:szCs w:val="20"/>
        </w:rPr>
        <w:t xml:space="preserve"> </w:t>
      </w:r>
      <w:r w:rsidR="00F8160A">
        <w:rPr>
          <w:rFonts w:ascii="Times New Roman" w:hAnsi="Times New Roman" w:cs="Times New Roman"/>
          <w:sz w:val="20"/>
          <w:szCs w:val="20"/>
        </w:rPr>
        <w:t>voices</w:t>
      </w:r>
      <w:r w:rsidR="00ED5C45" w:rsidRPr="00BE401A">
        <w:rPr>
          <w:rFonts w:ascii="Times New Roman" w:hAnsi="Times New Roman" w:cs="Times New Roman"/>
          <w:sz w:val="20"/>
          <w:szCs w:val="20"/>
        </w:rPr>
        <w:t xml:space="preserve"> of</w:t>
      </w:r>
      <w:r w:rsidR="00F8160A">
        <w:rPr>
          <w:rFonts w:ascii="Times New Roman" w:hAnsi="Times New Roman" w:cs="Times New Roman"/>
          <w:sz w:val="20"/>
          <w:szCs w:val="20"/>
        </w:rPr>
        <w:t xml:space="preserve"> an</w:t>
      </w:r>
      <w:r w:rsidR="00ED5C45" w:rsidRPr="00BE401A">
        <w:rPr>
          <w:rFonts w:ascii="Times New Roman" w:hAnsi="Times New Roman" w:cs="Times New Roman"/>
          <w:sz w:val="20"/>
          <w:szCs w:val="20"/>
        </w:rPr>
        <w:t xml:space="preserve"> </w:t>
      </w:r>
      <w:r w:rsidR="00AB0DE1" w:rsidRPr="00BE401A">
        <w:rPr>
          <w:rFonts w:ascii="Times New Roman" w:hAnsi="Times New Roman" w:cs="Times New Roman"/>
          <w:sz w:val="20"/>
          <w:szCs w:val="20"/>
        </w:rPr>
        <w:t>imperial bureaucrat</w:t>
      </w:r>
      <w:r w:rsidR="00ED5C45" w:rsidRPr="00BE401A">
        <w:rPr>
          <w:rFonts w:ascii="Times New Roman" w:hAnsi="Times New Roman" w:cs="Times New Roman"/>
          <w:sz w:val="20"/>
          <w:szCs w:val="20"/>
        </w:rPr>
        <w:t>, Sir Arthur Hamilton Norway</w:t>
      </w:r>
      <w:r w:rsidR="0087221C" w:rsidRPr="00BE401A">
        <w:rPr>
          <w:rFonts w:ascii="Times New Roman" w:hAnsi="Times New Roman" w:cs="Times New Roman"/>
          <w:sz w:val="20"/>
          <w:szCs w:val="20"/>
        </w:rPr>
        <w:t>,</w:t>
      </w:r>
      <w:r w:rsidR="00ED5C45" w:rsidRPr="00BE401A">
        <w:rPr>
          <w:rFonts w:ascii="Times New Roman" w:hAnsi="Times New Roman" w:cs="Times New Roman"/>
          <w:sz w:val="20"/>
          <w:szCs w:val="20"/>
        </w:rPr>
        <w:t xml:space="preserve"> and his wife; Post Office</w:t>
      </w:r>
      <w:r w:rsidR="00AB0DE1" w:rsidRPr="00BE401A">
        <w:rPr>
          <w:rFonts w:ascii="Times New Roman" w:hAnsi="Times New Roman" w:cs="Times New Roman"/>
          <w:sz w:val="20"/>
          <w:szCs w:val="20"/>
        </w:rPr>
        <w:t xml:space="preserve"> workers</w:t>
      </w:r>
      <w:r w:rsidR="00AD2697">
        <w:rPr>
          <w:rFonts w:ascii="Times New Roman" w:hAnsi="Times New Roman" w:cs="Times New Roman"/>
          <w:sz w:val="20"/>
          <w:szCs w:val="20"/>
        </w:rPr>
        <w:t>;</w:t>
      </w:r>
      <w:r w:rsidR="00ED5C45" w:rsidRPr="00BE401A">
        <w:rPr>
          <w:rFonts w:ascii="Times New Roman" w:hAnsi="Times New Roman" w:cs="Times New Roman"/>
          <w:sz w:val="20"/>
          <w:szCs w:val="20"/>
        </w:rPr>
        <w:t xml:space="preserve"> a</w:t>
      </w:r>
      <w:r w:rsidR="00AD2697">
        <w:rPr>
          <w:rFonts w:ascii="Times New Roman" w:hAnsi="Times New Roman" w:cs="Times New Roman"/>
          <w:sz w:val="20"/>
          <w:szCs w:val="20"/>
        </w:rPr>
        <w:t xml:space="preserve"> rebel; a priest;</w:t>
      </w:r>
      <w:r w:rsidR="0087221C" w:rsidRPr="00BE401A">
        <w:rPr>
          <w:rFonts w:ascii="Times New Roman" w:hAnsi="Times New Roman" w:cs="Times New Roman"/>
          <w:sz w:val="20"/>
          <w:szCs w:val="20"/>
        </w:rPr>
        <w:t xml:space="preserve"> and the Belfast-born theatre </w:t>
      </w:r>
      <w:r w:rsidR="00ED5C45" w:rsidRPr="00BE401A">
        <w:rPr>
          <w:rFonts w:ascii="Times New Roman" w:hAnsi="Times New Roman" w:cs="Times New Roman"/>
          <w:sz w:val="20"/>
          <w:szCs w:val="20"/>
        </w:rPr>
        <w:t>critic</w:t>
      </w:r>
      <w:r w:rsidR="008E1A9E" w:rsidRPr="00BE401A">
        <w:rPr>
          <w:rFonts w:ascii="Times New Roman" w:hAnsi="Times New Roman" w:cs="Times New Roman"/>
          <w:sz w:val="20"/>
          <w:szCs w:val="20"/>
        </w:rPr>
        <w:t>, St John Greer Ervine, a</w:t>
      </w:r>
      <w:r w:rsidR="0087221C" w:rsidRPr="00BE401A">
        <w:rPr>
          <w:rFonts w:ascii="Times New Roman" w:hAnsi="Times New Roman" w:cs="Times New Roman"/>
          <w:sz w:val="20"/>
          <w:szCs w:val="20"/>
        </w:rPr>
        <w:t xml:space="preserve"> Home</w:t>
      </w:r>
      <w:r w:rsidR="00AD2697">
        <w:rPr>
          <w:rFonts w:ascii="Times New Roman" w:hAnsi="Times New Roman" w:cs="Times New Roman"/>
          <w:sz w:val="20"/>
          <w:szCs w:val="20"/>
        </w:rPr>
        <w:t xml:space="preserve"> Ruler who in later life</w:t>
      </w:r>
      <w:r w:rsidR="00F8160A">
        <w:rPr>
          <w:rFonts w:ascii="Times New Roman" w:hAnsi="Times New Roman" w:cs="Times New Roman"/>
          <w:sz w:val="20"/>
          <w:szCs w:val="20"/>
        </w:rPr>
        <w:t xml:space="preserve"> became an</w:t>
      </w:r>
      <w:r w:rsidR="008E1A9E" w:rsidRPr="00BE401A">
        <w:rPr>
          <w:rFonts w:ascii="Times New Roman" w:hAnsi="Times New Roman" w:cs="Times New Roman"/>
          <w:sz w:val="20"/>
          <w:szCs w:val="20"/>
        </w:rPr>
        <w:t xml:space="preserve"> embittered Orangemen</w:t>
      </w:r>
      <w:r w:rsidR="0087221C" w:rsidRPr="00BE401A">
        <w:rPr>
          <w:rFonts w:ascii="Times New Roman" w:hAnsi="Times New Roman" w:cs="Times New Roman"/>
          <w:sz w:val="20"/>
          <w:szCs w:val="20"/>
        </w:rPr>
        <w:t>.</w:t>
      </w:r>
      <w:r w:rsidR="00AD2697">
        <w:rPr>
          <w:rFonts w:ascii="Times New Roman" w:hAnsi="Times New Roman" w:cs="Times New Roman"/>
          <w:sz w:val="20"/>
          <w:szCs w:val="20"/>
        </w:rPr>
        <w:t xml:space="preserve"> Whilst</w:t>
      </w:r>
      <w:r w:rsidR="00647ECF" w:rsidRPr="00BE401A">
        <w:rPr>
          <w:rFonts w:ascii="Times New Roman" w:hAnsi="Times New Roman" w:cs="Times New Roman"/>
          <w:sz w:val="20"/>
          <w:szCs w:val="20"/>
        </w:rPr>
        <w:t xml:space="preserve"> this is a</w:t>
      </w:r>
      <w:r w:rsidR="00AB0DE1" w:rsidRPr="00BE401A">
        <w:rPr>
          <w:rFonts w:ascii="Times New Roman" w:hAnsi="Times New Roman" w:cs="Times New Roman"/>
          <w:sz w:val="20"/>
          <w:szCs w:val="20"/>
        </w:rPr>
        <w:t xml:space="preserve"> </w:t>
      </w:r>
      <w:r w:rsidR="0087221C" w:rsidRPr="00BE401A">
        <w:rPr>
          <w:rFonts w:ascii="Times New Roman" w:hAnsi="Times New Roman" w:cs="Times New Roman"/>
          <w:sz w:val="20"/>
          <w:szCs w:val="20"/>
        </w:rPr>
        <w:t xml:space="preserve">very </w:t>
      </w:r>
      <w:r w:rsidR="00ED5C45" w:rsidRPr="00BE401A">
        <w:rPr>
          <w:rFonts w:ascii="Times New Roman" w:hAnsi="Times New Roman" w:cs="Times New Roman"/>
          <w:sz w:val="20"/>
          <w:szCs w:val="20"/>
        </w:rPr>
        <w:t>Jefferyesque</w:t>
      </w:r>
      <w:r w:rsidR="0087221C" w:rsidRPr="00BE401A">
        <w:rPr>
          <w:rFonts w:ascii="Times New Roman" w:hAnsi="Times New Roman" w:cs="Times New Roman"/>
          <w:sz w:val="20"/>
          <w:szCs w:val="20"/>
        </w:rPr>
        <w:t xml:space="preserve"> cast</w:t>
      </w:r>
      <w:r w:rsidR="00DA0178" w:rsidRPr="00BE401A">
        <w:rPr>
          <w:rFonts w:ascii="Times New Roman" w:hAnsi="Times New Roman" w:cs="Times New Roman"/>
          <w:sz w:val="20"/>
          <w:szCs w:val="20"/>
        </w:rPr>
        <w:t xml:space="preserve"> </w:t>
      </w:r>
      <w:r w:rsidR="00F8160A">
        <w:rPr>
          <w:rFonts w:ascii="Times New Roman" w:hAnsi="Times New Roman" w:cs="Times New Roman"/>
          <w:sz w:val="20"/>
          <w:szCs w:val="20"/>
        </w:rPr>
        <w:t>(</w:t>
      </w:r>
      <w:r w:rsidR="00DA0178" w:rsidRPr="00BE401A">
        <w:rPr>
          <w:rFonts w:ascii="Times New Roman" w:hAnsi="Times New Roman" w:cs="Times New Roman"/>
          <w:sz w:val="20"/>
          <w:szCs w:val="20"/>
        </w:rPr>
        <w:t xml:space="preserve">St John Ervine and Henry Wilson make </w:t>
      </w:r>
      <w:r w:rsidR="00F8160A">
        <w:rPr>
          <w:rFonts w:ascii="Times New Roman" w:hAnsi="Times New Roman" w:cs="Times New Roman"/>
          <w:sz w:val="20"/>
          <w:szCs w:val="20"/>
        </w:rPr>
        <w:t xml:space="preserve">cameo </w:t>
      </w:r>
      <w:r w:rsidR="00DA0178" w:rsidRPr="00BE401A">
        <w:rPr>
          <w:rFonts w:ascii="Times New Roman" w:hAnsi="Times New Roman" w:cs="Times New Roman"/>
          <w:sz w:val="20"/>
          <w:szCs w:val="20"/>
        </w:rPr>
        <w:t>ap</w:t>
      </w:r>
      <w:r>
        <w:rPr>
          <w:rFonts w:ascii="Times New Roman" w:hAnsi="Times New Roman" w:cs="Times New Roman"/>
          <w:sz w:val="20"/>
          <w:szCs w:val="20"/>
        </w:rPr>
        <w:t>pearances in many of Keith’s</w:t>
      </w:r>
      <w:r w:rsidR="00F8160A">
        <w:rPr>
          <w:rFonts w:ascii="Times New Roman" w:hAnsi="Times New Roman" w:cs="Times New Roman"/>
          <w:sz w:val="20"/>
          <w:szCs w:val="20"/>
        </w:rPr>
        <w:t xml:space="preserve"> </w:t>
      </w:r>
      <w:r w:rsidR="00AD2697">
        <w:rPr>
          <w:rFonts w:ascii="Times New Roman" w:hAnsi="Times New Roman" w:cs="Times New Roman"/>
          <w:sz w:val="20"/>
          <w:szCs w:val="20"/>
        </w:rPr>
        <w:t xml:space="preserve">other </w:t>
      </w:r>
      <w:r w:rsidR="00F8160A">
        <w:rPr>
          <w:rFonts w:ascii="Times New Roman" w:hAnsi="Times New Roman" w:cs="Times New Roman"/>
          <w:sz w:val="20"/>
          <w:szCs w:val="20"/>
        </w:rPr>
        <w:t>books),</w:t>
      </w:r>
      <w:r w:rsidR="00DA0178" w:rsidRPr="00BE401A">
        <w:rPr>
          <w:rFonts w:ascii="Times New Roman" w:hAnsi="Times New Roman" w:cs="Times New Roman"/>
          <w:sz w:val="20"/>
          <w:szCs w:val="20"/>
        </w:rPr>
        <w:t xml:space="preserve"> </w:t>
      </w:r>
      <w:r w:rsidR="00AB0DE1" w:rsidRPr="00BE401A">
        <w:rPr>
          <w:rFonts w:ascii="Times New Roman" w:hAnsi="Times New Roman" w:cs="Times New Roman"/>
          <w:sz w:val="20"/>
          <w:szCs w:val="20"/>
        </w:rPr>
        <w:t xml:space="preserve">equally </w:t>
      </w:r>
      <w:r>
        <w:rPr>
          <w:rFonts w:ascii="Times New Roman" w:hAnsi="Times New Roman" w:cs="Times New Roman"/>
          <w:sz w:val="20"/>
          <w:szCs w:val="20"/>
        </w:rPr>
        <w:t>characteristic</w:t>
      </w:r>
      <w:r w:rsidR="00F8160A">
        <w:rPr>
          <w:rFonts w:ascii="Times New Roman" w:hAnsi="Times New Roman" w:cs="Times New Roman"/>
          <w:sz w:val="20"/>
          <w:szCs w:val="20"/>
        </w:rPr>
        <w:t xml:space="preserve"> is his</w:t>
      </w:r>
      <w:r w:rsidR="00AB0DE1" w:rsidRPr="00BE401A">
        <w:rPr>
          <w:rFonts w:ascii="Times New Roman" w:hAnsi="Times New Roman" w:cs="Times New Roman"/>
          <w:sz w:val="20"/>
          <w:szCs w:val="20"/>
        </w:rPr>
        <w:t xml:space="preserve"> </w:t>
      </w:r>
      <w:r w:rsidR="0087221C" w:rsidRPr="00BE401A">
        <w:rPr>
          <w:rFonts w:ascii="Times New Roman" w:hAnsi="Times New Roman" w:cs="Times New Roman"/>
          <w:sz w:val="20"/>
          <w:szCs w:val="20"/>
        </w:rPr>
        <w:t>insistence</w:t>
      </w:r>
      <w:r w:rsidR="00AB0DE1" w:rsidRPr="00BE401A">
        <w:rPr>
          <w:rFonts w:ascii="Times New Roman" w:hAnsi="Times New Roman" w:cs="Times New Roman"/>
          <w:sz w:val="20"/>
          <w:szCs w:val="20"/>
        </w:rPr>
        <w:t xml:space="preserve"> that </w:t>
      </w:r>
      <w:r w:rsidR="0087221C" w:rsidRPr="00BE401A">
        <w:rPr>
          <w:rFonts w:ascii="Times New Roman" w:hAnsi="Times New Roman" w:cs="Times New Roman"/>
          <w:sz w:val="20"/>
          <w:szCs w:val="20"/>
        </w:rPr>
        <w:t>‘</w:t>
      </w:r>
      <w:r w:rsidR="00AB0DE1" w:rsidRPr="00BE401A">
        <w:rPr>
          <w:rFonts w:ascii="Times New Roman" w:hAnsi="Times New Roman" w:cs="Times New Roman"/>
          <w:sz w:val="20"/>
          <w:szCs w:val="20"/>
        </w:rPr>
        <w:t xml:space="preserve">the real </w:t>
      </w:r>
      <w:r w:rsidR="00AB0DE1" w:rsidRPr="00BE401A">
        <w:rPr>
          <w:rFonts w:ascii="Times New Roman" w:hAnsi="Times New Roman" w:cs="Times New Roman"/>
          <w:sz w:val="20"/>
          <w:szCs w:val="20"/>
        </w:rPr>
        <w:lastRenderedPageBreak/>
        <w:t>story of 1916</w:t>
      </w:r>
      <w:r w:rsidR="0087221C" w:rsidRPr="00BE401A">
        <w:rPr>
          <w:rFonts w:ascii="Times New Roman" w:hAnsi="Times New Roman" w:cs="Times New Roman"/>
          <w:sz w:val="20"/>
          <w:szCs w:val="20"/>
        </w:rPr>
        <w:t>’</w:t>
      </w:r>
      <w:r w:rsidR="00AB0DE1" w:rsidRPr="00BE401A">
        <w:rPr>
          <w:rFonts w:ascii="Times New Roman" w:hAnsi="Times New Roman" w:cs="Times New Roman"/>
          <w:sz w:val="20"/>
          <w:szCs w:val="20"/>
        </w:rPr>
        <w:t xml:space="preserve"> must</w:t>
      </w:r>
      <w:r w:rsidR="00AD2697">
        <w:rPr>
          <w:rFonts w:ascii="Times New Roman" w:hAnsi="Times New Roman" w:cs="Times New Roman"/>
          <w:sz w:val="20"/>
          <w:szCs w:val="20"/>
        </w:rPr>
        <w:t xml:space="preserve"> also</w:t>
      </w:r>
      <w:r w:rsidR="00AB0DE1" w:rsidRPr="00BE401A">
        <w:rPr>
          <w:rFonts w:ascii="Times New Roman" w:hAnsi="Times New Roman" w:cs="Times New Roman"/>
          <w:sz w:val="20"/>
          <w:szCs w:val="20"/>
        </w:rPr>
        <w:t xml:space="preserve"> include the bystanders, the uncommitted, the workers </w:t>
      </w:r>
      <w:r w:rsidR="0087221C" w:rsidRPr="00BE401A">
        <w:rPr>
          <w:rFonts w:ascii="Times New Roman" w:hAnsi="Times New Roman" w:cs="Times New Roman"/>
          <w:sz w:val="20"/>
          <w:szCs w:val="20"/>
        </w:rPr>
        <w:t xml:space="preserve">and civilians </w:t>
      </w:r>
      <w:r w:rsidR="00AB0DE1" w:rsidRPr="00BE401A">
        <w:rPr>
          <w:rFonts w:ascii="Times New Roman" w:hAnsi="Times New Roman" w:cs="Times New Roman"/>
          <w:sz w:val="20"/>
          <w:szCs w:val="20"/>
        </w:rPr>
        <w:t xml:space="preserve">caught up in </w:t>
      </w:r>
      <w:r w:rsidR="0087221C" w:rsidRPr="00BE401A">
        <w:rPr>
          <w:rFonts w:ascii="Times New Roman" w:hAnsi="Times New Roman" w:cs="Times New Roman"/>
          <w:sz w:val="20"/>
          <w:szCs w:val="20"/>
        </w:rPr>
        <w:t xml:space="preserve">terrible </w:t>
      </w:r>
      <w:r w:rsidR="00AB0DE1" w:rsidRPr="00BE401A">
        <w:rPr>
          <w:rFonts w:ascii="Times New Roman" w:hAnsi="Times New Roman" w:cs="Times New Roman"/>
          <w:sz w:val="20"/>
          <w:szCs w:val="20"/>
        </w:rPr>
        <w:t>events.</w:t>
      </w:r>
      <w:r w:rsidR="00647ECF" w:rsidRPr="00BE401A">
        <w:rPr>
          <w:rFonts w:ascii="Times New Roman" w:hAnsi="Times New Roman" w:cs="Times New Roman"/>
          <w:sz w:val="20"/>
          <w:szCs w:val="20"/>
        </w:rPr>
        <w:t xml:space="preserve"> In this respect, he was ahead of the curve in terms of </w:t>
      </w:r>
      <w:r>
        <w:rPr>
          <w:rFonts w:ascii="Times New Roman" w:hAnsi="Times New Roman" w:cs="Times New Roman"/>
          <w:sz w:val="20"/>
          <w:szCs w:val="20"/>
        </w:rPr>
        <w:t xml:space="preserve">anticipating </w:t>
      </w:r>
      <w:r w:rsidR="00647ECF" w:rsidRPr="00BE401A">
        <w:rPr>
          <w:rFonts w:ascii="Times New Roman" w:hAnsi="Times New Roman" w:cs="Times New Roman"/>
          <w:sz w:val="20"/>
          <w:szCs w:val="20"/>
        </w:rPr>
        <w:t xml:space="preserve">how the Easter Rising </w:t>
      </w:r>
      <w:r w:rsidR="00AD2697">
        <w:rPr>
          <w:rFonts w:ascii="Times New Roman" w:hAnsi="Times New Roman" w:cs="Times New Roman"/>
          <w:sz w:val="20"/>
          <w:szCs w:val="20"/>
        </w:rPr>
        <w:t xml:space="preserve">would be commemorated </w:t>
      </w:r>
      <w:r w:rsidR="00647ECF" w:rsidRPr="00BE401A">
        <w:rPr>
          <w:rFonts w:ascii="Times New Roman" w:hAnsi="Times New Roman" w:cs="Times New Roman"/>
          <w:sz w:val="20"/>
          <w:szCs w:val="20"/>
        </w:rPr>
        <w:t>in 2016.</w:t>
      </w:r>
    </w:p>
    <w:p w:rsidR="00805D96" w:rsidRPr="00BE401A" w:rsidRDefault="00F8160A" w:rsidP="00647ECF">
      <w:pPr>
        <w:spacing w:after="0" w:line="360" w:lineRule="auto"/>
        <w:ind w:firstLine="720"/>
        <w:rPr>
          <w:rFonts w:ascii="Times New Roman" w:hAnsi="Times New Roman" w:cs="Times New Roman"/>
          <w:sz w:val="20"/>
          <w:szCs w:val="20"/>
        </w:rPr>
      </w:pPr>
      <w:r>
        <w:rPr>
          <w:rFonts w:ascii="Times New Roman" w:hAnsi="Times New Roman" w:cs="Times New Roman"/>
          <w:sz w:val="20"/>
          <w:szCs w:val="20"/>
        </w:rPr>
        <w:t xml:space="preserve">Despite </w:t>
      </w:r>
      <w:r w:rsidRPr="00F8160A">
        <w:rPr>
          <w:rFonts w:ascii="Times New Roman" w:hAnsi="Times New Roman" w:cs="Times New Roman"/>
          <w:i/>
          <w:sz w:val="20"/>
          <w:szCs w:val="20"/>
        </w:rPr>
        <w:t>I.H.S.</w:t>
      </w:r>
      <w:r>
        <w:rPr>
          <w:rFonts w:ascii="Times New Roman" w:hAnsi="Times New Roman" w:cs="Times New Roman"/>
          <w:sz w:val="20"/>
          <w:szCs w:val="20"/>
        </w:rPr>
        <w:t xml:space="preserve">’s </w:t>
      </w:r>
      <w:r w:rsidR="00AD2697">
        <w:rPr>
          <w:rFonts w:ascii="Times New Roman" w:hAnsi="Times New Roman" w:cs="Times New Roman"/>
          <w:sz w:val="20"/>
          <w:szCs w:val="20"/>
        </w:rPr>
        <w:t>veneration of objectivity</w:t>
      </w:r>
      <w:r>
        <w:rPr>
          <w:rFonts w:ascii="Times New Roman" w:hAnsi="Times New Roman" w:cs="Times New Roman"/>
          <w:sz w:val="20"/>
          <w:szCs w:val="20"/>
        </w:rPr>
        <w:t>, s</w:t>
      </w:r>
      <w:r w:rsidR="00805D96" w:rsidRPr="00BE401A">
        <w:rPr>
          <w:rFonts w:ascii="Times New Roman" w:hAnsi="Times New Roman" w:cs="Times New Roman"/>
          <w:sz w:val="20"/>
          <w:szCs w:val="20"/>
        </w:rPr>
        <w:t xml:space="preserve">ome aspects of history are </w:t>
      </w:r>
      <w:r w:rsidR="003B24AE" w:rsidRPr="00BE401A">
        <w:rPr>
          <w:rFonts w:ascii="Times New Roman" w:hAnsi="Times New Roman" w:cs="Times New Roman"/>
          <w:sz w:val="20"/>
          <w:szCs w:val="20"/>
        </w:rPr>
        <w:t>unavoidably</w:t>
      </w:r>
      <w:r w:rsidR="00805D96" w:rsidRPr="00BE401A">
        <w:rPr>
          <w:rFonts w:ascii="Times New Roman" w:hAnsi="Times New Roman" w:cs="Times New Roman"/>
          <w:sz w:val="20"/>
          <w:szCs w:val="20"/>
        </w:rPr>
        <w:t xml:space="preserve"> subjective: </w:t>
      </w:r>
      <w:r w:rsidR="0087221C" w:rsidRPr="00BE401A">
        <w:rPr>
          <w:rFonts w:ascii="Times New Roman" w:hAnsi="Times New Roman" w:cs="Times New Roman"/>
          <w:sz w:val="20"/>
          <w:szCs w:val="20"/>
        </w:rPr>
        <w:t>most obviously</w:t>
      </w:r>
      <w:r w:rsidR="003B24AE" w:rsidRPr="00BE401A">
        <w:rPr>
          <w:rFonts w:ascii="Times New Roman" w:hAnsi="Times New Roman" w:cs="Times New Roman"/>
          <w:sz w:val="20"/>
          <w:szCs w:val="20"/>
        </w:rPr>
        <w:t xml:space="preserve"> </w:t>
      </w:r>
      <w:r>
        <w:rPr>
          <w:rFonts w:ascii="Times New Roman" w:hAnsi="Times New Roman" w:cs="Times New Roman"/>
          <w:sz w:val="20"/>
          <w:szCs w:val="20"/>
        </w:rPr>
        <w:t xml:space="preserve">who or </w:t>
      </w:r>
      <w:r w:rsidR="003B24AE" w:rsidRPr="00BE401A">
        <w:rPr>
          <w:rFonts w:ascii="Times New Roman" w:hAnsi="Times New Roman" w:cs="Times New Roman"/>
          <w:sz w:val="20"/>
          <w:szCs w:val="20"/>
        </w:rPr>
        <w:t>what we choose to write about.</w:t>
      </w:r>
      <w:r w:rsidR="00647ECF" w:rsidRPr="00BE401A">
        <w:rPr>
          <w:rFonts w:ascii="Times New Roman" w:hAnsi="Times New Roman" w:cs="Times New Roman"/>
          <w:sz w:val="20"/>
          <w:szCs w:val="20"/>
        </w:rPr>
        <w:t xml:space="preserve"> Keith’s interest in the First World War, as the dedications in his books make clear,</w:t>
      </w:r>
      <w:r w:rsidR="0087221C" w:rsidRPr="00BE401A">
        <w:rPr>
          <w:rFonts w:ascii="Times New Roman" w:hAnsi="Times New Roman" w:cs="Times New Roman"/>
          <w:sz w:val="20"/>
          <w:szCs w:val="20"/>
        </w:rPr>
        <w:t xml:space="preserve"> was </w:t>
      </w:r>
      <w:r>
        <w:rPr>
          <w:rFonts w:ascii="Times New Roman" w:hAnsi="Times New Roman" w:cs="Times New Roman"/>
          <w:sz w:val="20"/>
          <w:szCs w:val="20"/>
        </w:rPr>
        <w:t>part</w:t>
      </w:r>
      <w:r w:rsidR="00AD2697">
        <w:rPr>
          <w:rFonts w:ascii="Times New Roman" w:hAnsi="Times New Roman" w:cs="Times New Roman"/>
          <w:sz w:val="20"/>
          <w:szCs w:val="20"/>
        </w:rPr>
        <w:t>ly</w:t>
      </w:r>
      <w:r w:rsidR="00647ECF" w:rsidRPr="00BE401A">
        <w:rPr>
          <w:rFonts w:ascii="Times New Roman" w:hAnsi="Times New Roman" w:cs="Times New Roman"/>
          <w:sz w:val="20"/>
          <w:szCs w:val="20"/>
        </w:rPr>
        <w:t xml:space="preserve"> </w:t>
      </w:r>
      <w:r w:rsidR="0087221C" w:rsidRPr="00BE401A">
        <w:rPr>
          <w:rFonts w:ascii="Times New Roman" w:hAnsi="Times New Roman" w:cs="Times New Roman"/>
          <w:sz w:val="20"/>
          <w:szCs w:val="20"/>
        </w:rPr>
        <w:t>bound</w:t>
      </w:r>
      <w:r>
        <w:rPr>
          <w:rFonts w:ascii="Times New Roman" w:hAnsi="Times New Roman" w:cs="Times New Roman"/>
          <w:sz w:val="20"/>
          <w:szCs w:val="20"/>
        </w:rPr>
        <w:t xml:space="preserve"> up with his own family history. To what extent did Keith’s interest in</w:t>
      </w:r>
      <w:r w:rsidR="00AB0DE1" w:rsidRPr="00BE401A">
        <w:rPr>
          <w:rFonts w:ascii="Times New Roman" w:hAnsi="Times New Roman" w:cs="Times New Roman"/>
          <w:sz w:val="20"/>
          <w:szCs w:val="20"/>
        </w:rPr>
        <w:t xml:space="preserve"> men of </w:t>
      </w:r>
      <w:r w:rsidR="00ED5C45" w:rsidRPr="00BE401A">
        <w:rPr>
          <w:rFonts w:ascii="Times New Roman" w:hAnsi="Times New Roman" w:cs="Times New Roman"/>
          <w:sz w:val="20"/>
          <w:szCs w:val="20"/>
        </w:rPr>
        <w:t xml:space="preserve">plural </w:t>
      </w:r>
      <w:r w:rsidR="00AB0DE1" w:rsidRPr="00BE401A">
        <w:rPr>
          <w:rFonts w:ascii="Times New Roman" w:hAnsi="Times New Roman" w:cs="Times New Roman"/>
          <w:sz w:val="20"/>
          <w:szCs w:val="20"/>
        </w:rPr>
        <w:t xml:space="preserve">and shifting allegiances such as St John Ervine and </w:t>
      </w:r>
      <w:r w:rsidR="00AD2697">
        <w:rPr>
          <w:rFonts w:ascii="Times New Roman" w:hAnsi="Times New Roman" w:cs="Times New Roman"/>
          <w:sz w:val="20"/>
          <w:szCs w:val="20"/>
        </w:rPr>
        <w:t xml:space="preserve">Henry </w:t>
      </w:r>
      <w:r w:rsidR="00AB0DE1" w:rsidRPr="00BE401A">
        <w:rPr>
          <w:rFonts w:ascii="Times New Roman" w:hAnsi="Times New Roman" w:cs="Times New Roman"/>
          <w:sz w:val="20"/>
          <w:szCs w:val="20"/>
        </w:rPr>
        <w:t>Wilson</w:t>
      </w:r>
      <w:r>
        <w:rPr>
          <w:rFonts w:ascii="Times New Roman" w:hAnsi="Times New Roman" w:cs="Times New Roman"/>
          <w:sz w:val="20"/>
          <w:szCs w:val="20"/>
        </w:rPr>
        <w:t xml:space="preserve"> reflect</w:t>
      </w:r>
      <w:r w:rsidR="003B24AE" w:rsidRPr="00BE401A">
        <w:rPr>
          <w:rFonts w:ascii="Times New Roman" w:hAnsi="Times New Roman" w:cs="Times New Roman"/>
          <w:sz w:val="20"/>
          <w:szCs w:val="20"/>
        </w:rPr>
        <w:t xml:space="preserve"> </w:t>
      </w:r>
      <w:r w:rsidR="00F97431" w:rsidRPr="00BE401A">
        <w:rPr>
          <w:rFonts w:ascii="Times New Roman" w:hAnsi="Times New Roman" w:cs="Times New Roman"/>
          <w:sz w:val="20"/>
          <w:szCs w:val="20"/>
        </w:rPr>
        <w:t xml:space="preserve">his own experiences as an </w:t>
      </w:r>
      <w:r w:rsidR="00AB0DE1" w:rsidRPr="00BE401A">
        <w:rPr>
          <w:rFonts w:ascii="Times New Roman" w:hAnsi="Times New Roman" w:cs="Times New Roman"/>
          <w:sz w:val="20"/>
          <w:szCs w:val="20"/>
        </w:rPr>
        <w:t xml:space="preserve">Ulster </w:t>
      </w:r>
      <w:r w:rsidR="00F97431" w:rsidRPr="00BE401A">
        <w:rPr>
          <w:rFonts w:ascii="Times New Roman" w:hAnsi="Times New Roman" w:cs="Times New Roman"/>
          <w:sz w:val="20"/>
          <w:szCs w:val="20"/>
        </w:rPr>
        <w:t xml:space="preserve">Irishman at home within </w:t>
      </w:r>
      <w:r w:rsidR="00ED5C45" w:rsidRPr="00BE401A">
        <w:rPr>
          <w:rFonts w:ascii="Times New Roman" w:hAnsi="Times New Roman" w:cs="Times New Roman"/>
          <w:sz w:val="20"/>
          <w:szCs w:val="20"/>
        </w:rPr>
        <w:t xml:space="preserve">British </w:t>
      </w:r>
      <w:r w:rsidR="00AB0DE1" w:rsidRPr="00BE401A">
        <w:rPr>
          <w:rFonts w:ascii="Times New Roman" w:hAnsi="Times New Roman" w:cs="Times New Roman"/>
          <w:sz w:val="20"/>
          <w:szCs w:val="20"/>
        </w:rPr>
        <w:t xml:space="preserve">and Irish </w:t>
      </w:r>
      <w:r w:rsidR="00ED5C45" w:rsidRPr="00BE401A">
        <w:rPr>
          <w:rFonts w:ascii="Times New Roman" w:hAnsi="Times New Roman" w:cs="Times New Roman"/>
          <w:sz w:val="20"/>
          <w:szCs w:val="20"/>
        </w:rPr>
        <w:t>world</w:t>
      </w:r>
      <w:r w:rsidR="00AB0DE1" w:rsidRPr="00BE401A">
        <w:rPr>
          <w:rFonts w:ascii="Times New Roman" w:hAnsi="Times New Roman" w:cs="Times New Roman"/>
          <w:sz w:val="20"/>
          <w:szCs w:val="20"/>
        </w:rPr>
        <w:t>s</w:t>
      </w:r>
      <w:r w:rsidR="0087221C" w:rsidRPr="00BE401A">
        <w:rPr>
          <w:rFonts w:ascii="Times New Roman" w:hAnsi="Times New Roman" w:cs="Times New Roman"/>
          <w:sz w:val="20"/>
          <w:szCs w:val="20"/>
        </w:rPr>
        <w:t>?</w:t>
      </w:r>
    </w:p>
    <w:p w:rsidR="00B543BC" w:rsidRPr="00BE401A" w:rsidRDefault="00647ECF" w:rsidP="00697246">
      <w:pPr>
        <w:spacing w:after="0" w:line="360" w:lineRule="auto"/>
        <w:rPr>
          <w:rFonts w:ascii="Times New Roman" w:hAnsi="Times New Roman" w:cs="Times New Roman"/>
          <w:sz w:val="20"/>
          <w:szCs w:val="20"/>
        </w:rPr>
      </w:pPr>
      <w:r w:rsidRPr="00BE401A">
        <w:rPr>
          <w:rFonts w:ascii="Times New Roman" w:hAnsi="Times New Roman" w:cs="Times New Roman"/>
          <w:sz w:val="20"/>
          <w:szCs w:val="20"/>
        </w:rPr>
        <w:tab/>
        <w:t xml:space="preserve">The conciliatory potential of </w:t>
      </w:r>
      <w:r w:rsidR="00DA4A9B">
        <w:rPr>
          <w:rFonts w:ascii="Times New Roman" w:hAnsi="Times New Roman" w:cs="Times New Roman"/>
          <w:sz w:val="20"/>
          <w:szCs w:val="20"/>
        </w:rPr>
        <w:t>Ireland’s</w:t>
      </w:r>
      <w:r w:rsidRPr="00BE401A">
        <w:rPr>
          <w:rFonts w:ascii="Times New Roman" w:hAnsi="Times New Roman" w:cs="Times New Roman"/>
          <w:sz w:val="20"/>
          <w:szCs w:val="20"/>
        </w:rPr>
        <w:t xml:space="preserve"> history features strongly in Keith’s </w:t>
      </w:r>
      <w:r w:rsidR="00BE217A">
        <w:rPr>
          <w:rFonts w:ascii="Times New Roman" w:hAnsi="Times New Roman" w:cs="Times New Roman"/>
          <w:sz w:val="20"/>
          <w:szCs w:val="20"/>
        </w:rPr>
        <w:t>writing</w:t>
      </w:r>
      <w:r w:rsidRPr="00BE401A">
        <w:rPr>
          <w:rFonts w:ascii="Times New Roman" w:hAnsi="Times New Roman" w:cs="Times New Roman"/>
          <w:sz w:val="20"/>
          <w:szCs w:val="20"/>
        </w:rPr>
        <w:t xml:space="preserve">. </w:t>
      </w:r>
      <w:r w:rsidR="001D0507" w:rsidRPr="00BE401A">
        <w:rPr>
          <w:rFonts w:ascii="Times New Roman" w:hAnsi="Times New Roman" w:cs="Times New Roman"/>
          <w:sz w:val="20"/>
          <w:szCs w:val="20"/>
        </w:rPr>
        <w:t>In a footnote in an essay</w:t>
      </w:r>
      <w:r w:rsidR="00305D84" w:rsidRPr="00BE401A">
        <w:rPr>
          <w:rFonts w:ascii="Times New Roman" w:hAnsi="Times New Roman" w:cs="Times New Roman"/>
          <w:sz w:val="20"/>
          <w:szCs w:val="20"/>
        </w:rPr>
        <w:t xml:space="preserve"> on Great War commemoration, Keith </w:t>
      </w:r>
      <w:r w:rsidR="001D0507" w:rsidRPr="00BE401A">
        <w:rPr>
          <w:rFonts w:ascii="Times New Roman" w:hAnsi="Times New Roman" w:cs="Times New Roman"/>
          <w:sz w:val="20"/>
          <w:szCs w:val="20"/>
        </w:rPr>
        <w:t>cited two</w:t>
      </w:r>
      <w:r w:rsidR="009B0C34" w:rsidRPr="00BE401A">
        <w:rPr>
          <w:rFonts w:ascii="Times New Roman" w:hAnsi="Times New Roman" w:cs="Times New Roman"/>
          <w:sz w:val="20"/>
          <w:szCs w:val="20"/>
        </w:rPr>
        <w:t xml:space="preserve"> colleagues who</w:t>
      </w:r>
      <w:r w:rsidR="001D0507" w:rsidRPr="00BE401A">
        <w:rPr>
          <w:rFonts w:ascii="Times New Roman" w:hAnsi="Times New Roman" w:cs="Times New Roman"/>
          <w:sz w:val="20"/>
          <w:szCs w:val="20"/>
        </w:rPr>
        <w:t xml:space="preserve"> had</w:t>
      </w:r>
      <w:r w:rsidR="009B0C34" w:rsidRPr="00BE401A">
        <w:rPr>
          <w:rFonts w:ascii="Times New Roman" w:hAnsi="Times New Roman" w:cs="Times New Roman"/>
          <w:sz w:val="20"/>
          <w:szCs w:val="20"/>
        </w:rPr>
        <w:t xml:space="preserve"> criticised </w:t>
      </w:r>
      <w:r w:rsidR="00AD2697">
        <w:rPr>
          <w:rFonts w:ascii="Times New Roman" w:hAnsi="Times New Roman" w:cs="Times New Roman"/>
          <w:sz w:val="20"/>
          <w:szCs w:val="20"/>
        </w:rPr>
        <w:t xml:space="preserve">what he described as </w:t>
      </w:r>
      <w:r w:rsidR="009B0C34" w:rsidRPr="00BE401A">
        <w:rPr>
          <w:rFonts w:ascii="Times New Roman" w:hAnsi="Times New Roman" w:cs="Times New Roman"/>
          <w:sz w:val="20"/>
          <w:szCs w:val="20"/>
        </w:rPr>
        <w:t>his</w:t>
      </w:r>
      <w:r w:rsidR="00D32E37">
        <w:rPr>
          <w:rFonts w:ascii="Times New Roman" w:hAnsi="Times New Roman" w:cs="Times New Roman"/>
          <w:sz w:val="20"/>
          <w:szCs w:val="20"/>
        </w:rPr>
        <w:t xml:space="preserve"> own</w:t>
      </w:r>
      <w:r w:rsidR="00305D84" w:rsidRPr="00BE401A">
        <w:rPr>
          <w:rFonts w:ascii="Times New Roman" w:hAnsi="Times New Roman" w:cs="Times New Roman"/>
          <w:sz w:val="20"/>
          <w:szCs w:val="20"/>
        </w:rPr>
        <w:t xml:space="preserve"> ‘starry-eyed attitude’ towards the</w:t>
      </w:r>
      <w:r w:rsidR="009B0C34" w:rsidRPr="00BE401A">
        <w:rPr>
          <w:rFonts w:ascii="Times New Roman" w:hAnsi="Times New Roman" w:cs="Times New Roman"/>
          <w:sz w:val="20"/>
          <w:szCs w:val="20"/>
        </w:rPr>
        <w:t xml:space="preserve"> Island of Ireland Peace Tower</w:t>
      </w:r>
      <w:r w:rsidR="00DA4A9B">
        <w:rPr>
          <w:rFonts w:ascii="Times New Roman" w:hAnsi="Times New Roman" w:cs="Times New Roman"/>
          <w:sz w:val="20"/>
          <w:szCs w:val="20"/>
        </w:rPr>
        <w:t xml:space="preserve">, </w:t>
      </w:r>
      <w:r w:rsidR="00AD2697">
        <w:rPr>
          <w:rFonts w:ascii="Times New Roman" w:hAnsi="Times New Roman" w:cs="Times New Roman"/>
          <w:sz w:val="20"/>
          <w:szCs w:val="20"/>
        </w:rPr>
        <w:t xml:space="preserve">but </w:t>
      </w:r>
      <w:r w:rsidR="00BE217A">
        <w:rPr>
          <w:rFonts w:ascii="Times New Roman" w:hAnsi="Times New Roman" w:cs="Times New Roman"/>
          <w:sz w:val="20"/>
          <w:szCs w:val="20"/>
        </w:rPr>
        <w:t>nonetheless restated</w:t>
      </w:r>
      <w:r w:rsidR="009B0C34" w:rsidRPr="00BE401A">
        <w:rPr>
          <w:rFonts w:ascii="Times New Roman" w:hAnsi="Times New Roman" w:cs="Times New Roman"/>
          <w:sz w:val="20"/>
          <w:szCs w:val="20"/>
        </w:rPr>
        <w:t xml:space="preserve"> his case: </w:t>
      </w:r>
    </w:p>
    <w:p w:rsidR="00647ECF" w:rsidRPr="00BE401A" w:rsidRDefault="00647ECF" w:rsidP="00697246">
      <w:pPr>
        <w:spacing w:after="0" w:line="360" w:lineRule="auto"/>
        <w:rPr>
          <w:rFonts w:ascii="Times New Roman" w:hAnsi="Times New Roman" w:cs="Times New Roman"/>
          <w:sz w:val="20"/>
          <w:szCs w:val="20"/>
        </w:rPr>
      </w:pPr>
    </w:p>
    <w:p w:rsidR="009B0C34" w:rsidRPr="00BE401A" w:rsidRDefault="009B0C34" w:rsidP="00E3739E">
      <w:pPr>
        <w:spacing w:after="0" w:line="360" w:lineRule="auto"/>
        <w:ind w:left="720"/>
        <w:rPr>
          <w:rFonts w:ascii="Times New Roman" w:hAnsi="Times New Roman" w:cs="Times New Roman"/>
          <w:sz w:val="20"/>
          <w:szCs w:val="20"/>
        </w:rPr>
      </w:pPr>
      <w:r w:rsidRPr="00BE401A">
        <w:rPr>
          <w:rFonts w:ascii="Times New Roman" w:hAnsi="Times New Roman" w:cs="Times New Roman"/>
          <w:sz w:val="20"/>
          <w:szCs w:val="20"/>
        </w:rPr>
        <w:t xml:space="preserve">Although criticisms can be made can be made of the whole scheme, its imaginative </w:t>
      </w:r>
      <w:r w:rsidR="00E3739E">
        <w:rPr>
          <w:rFonts w:ascii="Times New Roman" w:hAnsi="Times New Roman" w:cs="Times New Roman"/>
          <w:sz w:val="20"/>
          <w:szCs w:val="20"/>
        </w:rPr>
        <w:t>harnessing of</w:t>
      </w:r>
      <w:r w:rsidRPr="00BE401A">
        <w:rPr>
          <w:rFonts w:ascii="Times New Roman" w:hAnsi="Times New Roman" w:cs="Times New Roman"/>
          <w:sz w:val="20"/>
          <w:szCs w:val="20"/>
        </w:rPr>
        <w:t xml:space="preserve"> shared memory and shared experience and the drawing together of the now fairly distant past with the altogether more contentious and hazardous present, provides an opportunity for differing interpretations of what the Irish people involved believed to have been their duty to be accommodated in a creative r</w:t>
      </w:r>
      <w:r w:rsidR="00647ECF" w:rsidRPr="00BE401A">
        <w:rPr>
          <w:rFonts w:ascii="Times New Roman" w:hAnsi="Times New Roman" w:cs="Times New Roman"/>
          <w:sz w:val="20"/>
          <w:szCs w:val="20"/>
        </w:rPr>
        <w:t>ather than destructive fashion.</w:t>
      </w:r>
    </w:p>
    <w:p w:rsidR="009B0C34" w:rsidRPr="00BE401A" w:rsidRDefault="009B0C34" w:rsidP="00697246">
      <w:pPr>
        <w:spacing w:after="0" w:line="360" w:lineRule="auto"/>
        <w:rPr>
          <w:rFonts w:ascii="Times New Roman" w:hAnsi="Times New Roman" w:cs="Times New Roman"/>
          <w:sz w:val="20"/>
          <w:szCs w:val="20"/>
        </w:rPr>
      </w:pPr>
    </w:p>
    <w:p w:rsidR="009B17C6" w:rsidRPr="00BE401A" w:rsidRDefault="001D0507" w:rsidP="00D32E37">
      <w:pPr>
        <w:spacing w:after="0" w:line="360" w:lineRule="auto"/>
        <w:ind w:firstLine="720"/>
        <w:rPr>
          <w:rFonts w:ascii="Times New Roman" w:hAnsi="Times New Roman" w:cs="Times New Roman"/>
          <w:sz w:val="20"/>
          <w:szCs w:val="20"/>
        </w:rPr>
      </w:pPr>
      <w:r w:rsidRPr="00BE401A">
        <w:rPr>
          <w:rFonts w:ascii="Times New Roman" w:hAnsi="Times New Roman" w:cs="Times New Roman"/>
          <w:sz w:val="20"/>
          <w:szCs w:val="20"/>
        </w:rPr>
        <w:t>This formulation</w:t>
      </w:r>
      <w:r w:rsidR="00141E6B">
        <w:rPr>
          <w:rFonts w:ascii="Times New Roman" w:hAnsi="Times New Roman" w:cs="Times New Roman"/>
          <w:sz w:val="20"/>
          <w:szCs w:val="20"/>
        </w:rPr>
        <w:t xml:space="preserve"> is</w:t>
      </w:r>
      <w:r w:rsidR="009B0C34" w:rsidRPr="00BE401A">
        <w:rPr>
          <w:rFonts w:ascii="Times New Roman" w:hAnsi="Times New Roman" w:cs="Times New Roman"/>
          <w:sz w:val="20"/>
          <w:szCs w:val="20"/>
        </w:rPr>
        <w:t xml:space="preserve"> characteristic of Keith’s approach to history:</w:t>
      </w:r>
      <w:r w:rsidR="00647ECF" w:rsidRPr="00BE401A">
        <w:rPr>
          <w:rFonts w:ascii="Times New Roman" w:hAnsi="Times New Roman" w:cs="Times New Roman"/>
          <w:sz w:val="20"/>
          <w:szCs w:val="20"/>
        </w:rPr>
        <w:t xml:space="preserve"> s</w:t>
      </w:r>
      <w:r w:rsidR="009B0C34" w:rsidRPr="00BE401A">
        <w:rPr>
          <w:rFonts w:ascii="Times New Roman" w:hAnsi="Times New Roman" w:cs="Times New Roman"/>
          <w:sz w:val="20"/>
          <w:szCs w:val="20"/>
        </w:rPr>
        <w:t>elf-critical, tol</w:t>
      </w:r>
      <w:r w:rsidR="00647ECF" w:rsidRPr="00BE401A">
        <w:rPr>
          <w:rFonts w:ascii="Times New Roman" w:hAnsi="Times New Roman" w:cs="Times New Roman"/>
          <w:sz w:val="20"/>
          <w:szCs w:val="20"/>
        </w:rPr>
        <w:t>erant of other views, but also,</w:t>
      </w:r>
      <w:r w:rsidR="009B0C34" w:rsidRPr="00BE401A">
        <w:rPr>
          <w:rFonts w:ascii="Times New Roman" w:hAnsi="Times New Roman" w:cs="Times New Roman"/>
          <w:sz w:val="20"/>
          <w:szCs w:val="20"/>
        </w:rPr>
        <w:t xml:space="preserve"> in a way </w:t>
      </w:r>
      <w:r w:rsidRPr="00BE401A">
        <w:rPr>
          <w:rFonts w:ascii="Times New Roman" w:hAnsi="Times New Roman" w:cs="Times New Roman"/>
          <w:sz w:val="20"/>
          <w:szCs w:val="20"/>
        </w:rPr>
        <w:t>that</w:t>
      </w:r>
      <w:r w:rsidR="009B0C34" w:rsidRPr="00BE401A">
        <w:rPr>
          <w:rFonts w:ascii="Times New Roman" w:hAnsi="Times New Roman" w:cs="Times New Roman"/>
          <w:sz w:val="20"/>
          <w:szCs w:val="20"/>
        </w:rPr>
        <w:t xml:space="preserve"> </w:t>
      </w:r>
      <w:r w:rsidR="00141E6B">
        <w:rPr>
          <w:rFonts w:ascii="Times New Roman" w:hAnsi="Times New Roman" w:cs="Times New Roman"/>
          <w:sz w:val="20"/>
          <w:szCs w:val="20"/>
        </w:rPr>
        <w:t>is</w:t>
      </w:r>
      <w:r w:rsidR="009B0C34" w:rsidRPr="00BE401A">
        <w:rPr>
          <w:rFonts w:ascii="Times New Roman" w:hAnsi="Times New Roman" w:cs="Times New Roman"/>
          <w:sz w:val="20"/>
          <w:szCs w:val="20"/>
        </w:rPr>
        <w:t xml:space="preserve"> consi</w:t>
      </w:r>
      <w:r w:rsidRPr="00BE401A">
        <w:rPr>
          <w:rFonts w:ascii="Times New Roman" w:hAnsi="Times New Roman" w:cs="Times New Roman"/>
          <w:sz w:val="20"/>
          <w:szCs w:val="20"/>
        </w:rPr>
        <w:t>stent with the traditions of</w:t>
      </w:r>
      <w:r w:rsidR="009B0C34" w:rsidRPr="00BE401A">
        <w:rPr>
          <w:rFonts w:ascii="Times New Roman" w:hAnsi="Times New Roman" w:cs="Times New Roman"/>
          <w:sz w:val="20"/>
          <w:szCs w:val="20"/>
        </w:rPr>
        <w:t xml:space="preserve"> </w:t>
      </w:r>
      <w:r w:rsidR="009B0C34" w:rsidRPr="00BE401A">
        <w:rPr>
          <w:rFonts w:ascii="Times New Roman" w:hAnsi="Times New Roman" w:cs="Times New Roman"/>
          <w:i/>
          <w:sz w:val="20"/>
          <w:szCs w:val="20"/>
        </w:rPr>
        <w:t>Irish Historical Studies</w:t>
      </w:r>
      <w:r w:rsidR="00BE217A">
        <w:rPr>
          <w:rFonts w:ascii="Times New Roman" w:hAnsi="Times New Roman" w:cs="Times New Roman"/>
          <w:sz w:val="20"/>
          <w:szCs w:val="20"/>
        </w:rPr>
        <w:t xml:space="preserve"> –</w:t>
      </w:r>
      <w:r w:rsidR="009B0C34" w:rsidRPr="00BE401A">
        <w:rPr>
          <w:rFonts w:ascii="Times New Roman" w:hAnsi="Times New Roman" w:cs="Times New Roman"/>
          <w:sz w:val="20"/>
          <w:szCs w:val="20"/>
        </w:rPr>
        <w:t xml:space="preserve"> </w:t>
      </w:r>
      <w:r w:rsidR="00BE217A">
        <w:rPr>
          <w:rFonts w:ascii="Times New Roman" w:hAnsi="Times New Roman" w:cs="Times New Roman"/>
          <w:sz w:val="20"/>
          <w:szCs w:val="20"/>
        </w:rPr>
        <w:t>the journal to wh</w:t>
      </w:r>
      <w:r w:rsidR="00D32E37">
        <w:rPr>
          <w:rFonts w:ascii="Times New Roman" w:hAnsi="Times New Roman" w:cs="Times New Roman"/>
          <w:sz w:val="20"/>
          <w:szCs w:val="20"/>
        </w:rPr>
        <w:t>ich devoted much of his time</w:t>
      </w:r>
      <w:r w:rsidR="00BE217A">
        <w:rPr>
          <w:rFonts w:ascii="Times New Roman" w:hAnsi="Times New Roman" w:cs="Times New Roman"/>
          <w:sz w:val="20"/>
          <w:szCs w:val="20"/>
        </w:rPr>
        <w:t xml:space="preserve"> – </w:t>
      </w:r>
      <w:r w:rsidR="009B0C34" w:rsidRPr="00BE401A">
        <w:rPr>
          <w:rFonts w:ascii="Times New Roman" w:hAnsi="Times New Roman" w:cs="Times New Roman"/>
          <w:sz w:val="20"/>
          <w:szCs w:val="20"/>
        </w:rPr>
        <w:t>optimistic about the potential of history to reconcile as well as divide.</w:t>
      </w:r>
      <w:r w:rsidR="00D80D45">
        <w:rPr>
          <w:rFonts w:ascii="Times New Roman" w:hAnsi="Times New Roman" w:cs="Times New Roman"/>
          <w:sz w:val="20"/>
          <w:szCs w:val="20"/>
        </w:rPr>
        <w:t xml:space="preserve"> T</w:t>
      </w:r>
      <w:r w:rsidR="00ED6E6F" w:rsidRPr="00BE401A">
        <w:rPr>
          <w:rFonts w:ascii="Times New Roman" w:hAnsi="Times New Roman" w:cs="Times New Roman"/>
          <w:sz w:val="20"/>
          <w:szCs w:val="20"/>
        </w:rPr>
        <w:t>o what extent</w:t>
      </w:r>
      <w:r w:rsidR="00D80D45">
        <w:rPr>
          <w:rFonts w:ascii="Times New Roman" w:hAnsi="Times New Roman" w:cs="Times New Roman"/>
          <w:sz w:val="20"/>
          <w:szCs w:val="20"/>
        </w:rPr>
        <w:t xml:space="preserve"> did</w:t>
      </w:r>
      <w:r w:rsidR="00ED6E6F" w:rsidRPr="00BE401A">
        <w:rPr>
          <w:rFonts w:ascii="Times New Roman" w:hAnsi="Times New Roman" w:cs="Times New Roman"/>
          <w:sz w:val="20"/>
          <w:szCs w:val="20"/>
        </w:rPr>
        <w:t xml:space="preserve"> Keith </w:t>
      </w:r>
      <w:r w:rsidR="00D80D45">
        <w:rPr>
          <w:rFonts w:ascii="Times New Roman" w:hAnsi="Times New Roman" w:cs="Times New Roman"/>
          <w:sz w:val="20"/>
          <w:szCs w:val="20"/>
        </w:rPr>
        <w:t>see</w:t>
      </w:r>
      <w:r w:rsidR="00ED6E6F" w:rsidRPr="00BE401A">
        <w:rPr>
          <w:rFonts w:ascii="Times New Roman" w:hAnsi="Times New Roman" w:cs="Times New Roman"/>
          <w:sz w:val="20"/>
          <w:szCs w:val="20"/>
        </w:rPr>
        <w:t xml:space="preserve"> himself as </w:t>
      </w:r>
      <w:r w:rsidR="00D80D45">
        <w:rPr>
          <w:rFonts w:ascii="Times New Roman" w:hAnsi="Times New Roman" w:cs="Times New Roman"/>
          <w:sz w:val="20"/>
          <w:szCs w:val="20"/>
        </w:rPr>
        <w:t xml:space="preserve">a </w:t>
      </w:r>
      <w:r w:rsidR="00ED6E6F" w:rsidRPr="00BE401A">
        <w:rPr>
          <w:rFonts w:ascii="Times New Roman" w:hAnsi="Times New Roman" w:cs="Times New Roman"/>
          <w:sz w:val="20"/>
          <w:szCs w:val="20"/>
        </w:rPr>
        <w:t>part of</w:t>
      </w:r>
      <w:r w:rsidR="00D80D45">
        <w:rPr>
          <w:rFonts w:ascii="Times New Roman" w:hAnsi="Times New Roman" w:cs="Times New Roman"/>
          <w:sz w:val="20"/>
          <w:szCs w:val="20"/>
        </w:rPr>
        <w:t xml:space="preserve"> that tradition, or share </w:t>
      </w:r>
      <w:r w:rsidR="00647ECF" w:rsidRPr="00BE401A">
        <w:rPr>
          <w:rFonts w:ascii="Times New Roman" w:hAnsi="Times New Roman" w:cs="Times New Roman"/>
          <w:sz w:val="20"/>
          <w:szCs w:val="20"/>
        </w:rPr>
        <w:t>the assumptions of his</w:t>
      </w:r>
      <w:r w:rsidR="00ED6E6F" w:rsidRPr="00BE401A">
        <w:rPr>
          <w:rFonts w:ascii="Times New Roman" w:hAnsi="Times New Roman" w:cs="Times New Roman"/>
          <w:sz w:val="20"/>
          <w:szCs w:val="20"/>
        </w:rPr>
        <w:t xml:space="preserve"> </w:t>
      </w:r>
      <w:r w:rsidR="00647ECF" w:rsidRPr="00BE401A">
        <w:rPr>
          <w:rFonts w:ascii="Times New Roman" w:hAnsi="Times New Roman" w:cs="Times New Roman"/>
          <w:i/>
          <w:sz w:val="20"/>
          <w:szCs w:val="20"/>
        </w:rPr>
        <w:t>I.H.S.</w:t>
      </w:r>
      <w:r w:rsidR="00647ECF" w:rsidRPr="00BE401A">
        <w:rPr>
          <w:rFonts w:ascii="Times New Roman" w:hAnsi="Times New Roman" w:cs="Times New Roman"/>
          <w:sz w:val="20"/>
          <w:szCs w:val="20"/>
        </w:rPr>
        <w:t xml:space="preserve"> </w:t>
      </w:r>
      <w:r w:rsidR="00ED6E6F" w:rsidRPr="00BE401A">
        <w:rPr>
          <w:rFonts w:ascii="Times New Roman" w:hAnsi="Times New Roman" w:cs="Times New Roman"/>
          <w:sz w:val="20"/>
          <w:szCs w:val="20"/>
        </w:rPr>
        <w:t>predecessors about the role</w:t>
      </w:r>
      <w:r w:rsidR="00407E99" w:rsidRPr="00BE401A">
        <w:rPr>
          <w:rFonts w:ascii="Times New Roman" w:hAnsi="Times New Roman" w:cs="Times New Roman"/>
          <w:sz w:val="20"/>
          <w:szCs w:val="20"/>
        </w:rPr>
        <w:t>s</w:t>
      </w:r>
      <w:r w:rsidR="00ED6E6F" w:rsidRPr="00BE401A">
        <w:rPr>
          <w:rFonts w:ascii="Times New Roman" w:hAnsi="Times New Roman" w:cs="Times New Roman"/>
          <w:sz w:val="20"/>
          <w:szCs w:val="20"/>
        </w:rPr>
        <w:t xml:space="preserve"> and responsibility of</w:t>
      </w:r>
      <w:r w:rsidR="00D80D45">
        <w:rPr>
          <w:rFonts w:ascii="Times New Roman" w:hAnsi="Times New Roman" w:cs="Times New Roman"/>
          <w:sz w:val="20"/>
          <w:szCs w:val="20"/>
        </w:rPr>
        <w:t xml:space="preserve"> the historian?</w:t>
      </w:r>
      <w:r w:rsidR="00647ECF" w:rsidRPr="00BE401A">
        <w:rPr>
          <w:rFonts w:ascii="Times New Roman" w:hAnsi="Times New Roman" w:cs="Times New Roman"/>
          <w:sz w:val="20"/>
          <w:szCs w:val="20"/>
        </w:rPr>
        <w:t xml:space="preserve"> </w:t>
      </w:r>
      <w:r w:rsidR="00D80D45">
        <w:rPr>
          <w:rFonts w:ascii="Times New Roman" w:hAnsi="Times New Roman" w:cs="Times New Roman"/>
          <w:sz w:val="20"/>
          <w:szCs w:val="20"/>
        </w:rPr>
        <w:t>H</w:t>
      </w:r>
      <w:r w:rsidR="00ED6E6F" w:rsidRPr="00BE401A">
        <w:rPr>
          <w:rFonts w:ascii="Times New Roman" w:hAnsi="Times New Roman" w:cs="Times New Roman"/>
          <w:sz w:val="20"/>
          <w:szCs w:val="20"/>
        </w:rPr>
        <w:t xml:space="preserve">ow </w:t>
      </w:r>
      <w:r w:rsidR="00D80D45">
        <w:rPr>
          <w:rFonts w:ascii="Times New Roman" w:hAnsi="Times New Roman" w:cs="Times New Roman"/>
          <w:sz w:val="20"/>
          <w:szCs w:val="20"/>
        </w:rPr>
        <w:t xml:space="preserve">was </w:t>
      </w:r>
      <w:r w:rsidR="00ED6E6F" w:rsidRPr="00BE401A">
        <w:rPr>
          <w:rFonts w:ascii="Times New Roman" w:hAnsi="Times New Roman" w:cs="Times New Roman"/>
          <w:sz w:val="20"/>
          <w:szCs w:val="20"/>
        </w:rPr>
        <w:t xml:space="preserve">his </w:t>
      </w:r>
      <w:r w:rsidR="00BE2E99" w:rsidRPr="00BE401A">
        <w:rPr>
          <w:rFonts w:ascii="Times New Roman" w:hAnsi="Times New Roman" w:cs="Times New Roman"/>
          <w:sz w:val="20"/>
          <w:szCs w:val="20"/>
        </w:rPr>
        <w:t>approach to</w:t>
      </w:r>
      <w:r w:rsidR="00532342" w:rsidRPr="00BE401A">
        <w:rPr>
          <w:rFonts w:ascii="Times New Roman" w:hAnsi="Times New Roman" w:cs="Times New Roman"/>
          <w:sz w:val="20"/>
          <w:szCs w:val="20"/>
        </w:rPr>
        <w:t xml:space="preserve"> </w:t>
      </w:r>
      <w:r w:rsidR="00D80D45">
        <w:rPr>
          <w:rFonts w:ascii="Times New Roman" w:hAnsi="Times New Roman" w:cs="Times New Roman"/>
          <w:sz w:val="20"/>
          <w:szCs w:val="20"/>
        </w:rPr>
        <w:t xml:space="preserve">Irish </w:t>
      </w:r>
      <w:r w:rsidR="00532342" w:rsidRPr="00BE401A">
        <w:rPr>
          <w:rFonts w:ascii="Times New Roman" w:hAnsi="Times New Roman" w:cs="Times New Roman"/>
          <w:sz w:val="20"/>
          <w:szCs w:val="20"/>
        </w:rPr>
        <w:t xml:space="preserve">history </w:t>
      </w:r>
      <w:r w:rsidR="00ED6E6F" w:rsidRPr="00BE401A">
        <w:rPr>
          <w:rFonts w:ascii="Times New Roman" w:hAnsi="Times New Roman" w:cs="Times New Roman"/>
          <w:sz w:val="20"/>
          <w:szCs w:val="20"/>
        </w:rPr>
        <w:t>shaped by working</w:t>
      </w:r>
      <w:r w:rsidR="00D80D45">
        <w:rPr>
          <w:rFonts w:ascii="Times New Roman" w:hAnsi="Times New Roman" w:cs="Times New Roman"/>
          <w:sz w:val="20"/>
          <w:szCs w:val="20"/>
        </w:rPr>
        <w:t xml:space="preserve"> </w:t>
      </w:r>
      <w:r w:rsidR="00AD2697">
        <w:rPr>
          <w:rFonts w:ascii="Times New Roman" w:hAnsi="Times New Roman" w:cs="Times New Roman"/>
          <w:sz w:val="20"/>
          <w:szCs w:val="20"/>
        </w:rPr>
        <w:t>with</w:t>
      </w:r>
      <w:r w:rsidR="00D80D45">
        <w:rPr>
          <w:rFonts w:ascii="Times New Roman" w:hAnsi="Times New Roman" w:cs="Times New Roman"/>
          <w:sz w:val="20"/>
          <w:szCs w:val="20"/>
        </w:rPr>
        <w:t>in Northern Ireland</w:t>
      </w:r>
      <w:r w:rsidR="00ED6E6F" w:rsidRPr="00BE401A">
        <w:rPr>
          <w:rFonts w:ascii="Times New Roman" w:hAnsi="Times New Roman" w:cs="Times New Roman"/>
          <w:sz w:val="20"/>
          <w:szCs w:val="20"/>
        </w:rPr>
        <w:t xml:space="preserve"> through</w:t>
      </w:r>
      <w:r w:rsidR="00D80D45">
        <w:rPr>
          <w:rFonts w:ascii="Times New Roman" w:hAnsi="Times New Roman" w:cs="Times New Roman"/>
          <w:sz w:val="20"/>
          <w:szCs w:val="20"/>
        </w:rPr>
        <w:t>out</w:t>
      </w:r>
      <w:r w:rsidR="00ED6E6F" w:rsidRPr="00BE401A">
        <w:rPr>
          <w:rFonts w:ascii="Times New Roman" w:hAnsi="Times New Roman" w:cs="Times New Roman"/>
          <w:sz w:val="20"/>
          <w:szCs w:val="20"/>
        </w:rPr>
        <w:t xml:space="preserve"> the</w:t>
      </w:r>
      <w:r w:rsidR="00AD2697">
        <w:rPr>
          <w:rFonts w:ascii="Times New Roman" w:hAnsi="Times New Roman" w:cs="Times New Roman"/>
          <w:sz w:val="20"/>
          <w:szCs w:val="20"/>
        </w:rPr>
        <w:t xml:space="preserve"> course of the</w:t>
      </w:r>
      <w:r w:rsidR="00ED6E6F" w:rsidRPr="00BE401A">
        <w:rPr>
          <w:rFonts w:ascii="Times New Roman" w:hAnsi="Times New Roman" w:cs="Times New Roman"/>
          <w:sz w:val="20"/>
          <w:szCs w:val="20"/>
        </w:rPr>
        <w:t xml:space="preserve"> Troubles?</w:t>
      </w:r>
      <w:r w:rsidR="00532342" w:rsidRPr="00BE401A">
        <w:rPr>
          <w:rFonts w:ascii="Times New Roman" w:hAnsi="Times New Roman" w:cs="Times New Roman"/>
          <w:sz w:val="20"/>
          <w:szCs w:val="20"/>
        </w:rPr>
        <w:t xml:space="preserve"> Certainly, connections between Ireland’s early- and late-</w:t>
      </w:r>
      <w:r w:rsidR="009B17C6" w:rsidRPr="00BE401A">
        <w:rPr>
          <w:rFonts w:ascii="Times New Roman" w:hAnsi="Times New Roman" w:cs="Times New Roman"/>
          <w:sz w:val="20"/>
          <w:szCs w:val="20"/>
        </w:rPr>
        <w:t>20</w:t>
      </w:r>
      <w:r w:rsidR="009B17C6" w:rsidRPr="00BE401A">
        <w:rPr>
          <w:rFonts w:ascii="Times New Roman" w:hAnsi="Times New Roman" w:cs="Times New Roman"/>
          <w:sz w:val="20"/>
          <w:szCs w:val="20"/>
          <w:vertAlign w:val="superscript"/>
        </w:rPr>
        <w:t>th</w:t>
      </w:r>
      <w:r w:rsidR="00532342" w:rsidRPr="00BE401A">
        <w:rPr>
          <w:rFonts w:ascii="Times New Roman" w:hAnsi="Times New Roman" w:cs="Times New Roman"/>
          <w:sz w:val="20"/>
          <w:szCs w:val="20"/>
        </w:rPr>
        <w:t xml:space="preserve"> century conflicts</w:t>
      </w:r>
      <w:r w:rsidR="00D32E37">
        <w:rPr>
          <w:rFonts w:ascii="Times New Roman" w:hAnsi="Times New Roman" w:cs="Times New Roman"/>
          <w:sz w:val="20"/>
          <w:szCs w:val="20"/>
        </w:rPr>
        <w:t xml:space="preserve"> feature strongly in his work </w:t>
      </w:r>
      <w:r w:rsidR="009B17C6" w:rsidRPr="00BE401A">
        <w:rPr>
          <w:rFonts w:ascii="Times New Roman" w:hAnsi="Times New Roman" w:cs="Times New Roman"/>
          <w:sz w:val="20"/>
          <w:szCs w:val="20"/>
        </w:rPr>
        <w:t>on commemora</w:t>
      </w:r>
      <w:r w:rsidR="00802F5D" w:rsidRPr="00BE401A">
        <w:rPr>
          <w:rFonts w:ascii="Times New Roman" w:hAnsi="Times New Roman" w:cs="Times New Roman"/>
          <w:sz w:val="20"/>
          <w:szCs w:val="20"/>
        </w:rPr>
        <w:t>tion, which was too alive to</w:t>
      </w:r>
      <w:r w:rsidR="00D32E37">
        <w:rPr>
          <w:rFonts w:ascii="Times New Roman" w:hAnsi="Times New Roman" w:cs="Times New Roman"/>
          <w:sz w:val="20"/>
          <w:szCs w:val="20"/>
        </w:rPr>
        <w:t xml:space="preserve"> irony and contradiction</w:t>
      </w:r>
      <w:r w:rsidR="009B17C6" w:rsidRPr="00BE401A">
        <w:rPr>
          <w:rFonts w:ascii="Times New Roman" w:hAnsi="Times New Roman" w:cs="Times New Roman"/>
          <w:sz w:val="20"/>
          <w:szCs w:val="20"/>
        </w:rPr>
        <w:t xml:space="preserve"> t</w:t>
      </w:r>
      <w:r w:rsidR="00802F5D" w:rsidRPr="00BE401A">
        <w:rPr>
          <w:rFonts w:ascii="Times New Roman" w:hAnsi="Times New Roman" w:cs="Times New Roman"/>
          <w:sz w:val="20"/>
          <w:szCs w:val="20"/>
        </w:rPr>
        <w:t>o be described as ‘starry-eyed’.</w:t>
      </w:r>
      <w:r w:rsidR="009B17C6" w:rsidRPr="00BE401A">
        <w:rPr>
          <w:rFonts w:ascii="Times New Roman" w:hAnsi="Times New Roman" w:cs="Times New Roman"/>
          <w:sz w:val="20"/>
          <w:szCs w:val="20"/>
        </w:rPr>
        <w:t xml:space="preserve"> </w:t>
      </w:r>
      <w:r w:rsidR="00D80D45">
        <w:rPr>
          <w:rFonts w:ascii="Times New Roman" w:hAnsi="Times New Roman" w:cs="Times New Roman"/>
          <w:sz w:val="20"/>
          <w:szCs w:val="20"/>
        </w:rPr>
        <w:t>Nonetheless, the same</w:t>
      </w:r>
      <w:r w:rsidR="009B17C6" w:rsidRPr="00BE401A">
        <w:rPr>
          <w:rFonts w:ascii="Times New Roman" w:hAnsi="Times New Roman" w:cs="Times New Roman"/>
          <w:sz w:val="20"/>
          <w:szCs w:val="20"/>
        </w:rPr>
        <w:t xml:space="preserve"> ph</w:t>
      </w:r>
      <w:r w:rsidR="00802F5D" w:rsidRPr="00BE401A">
        <w:rPr>
          <w:rFonts w:ascii="Times New Roman" w:hAnsi="Times New Roman" w:cs="Times New Roman"/>
          <w:sz w:val="20"/>
          <w:szCs w:val="20"/>
        </w:rPr>
        <w:t>rase</w:t>
      </w:r>
      <w:r w:rsidR="009B17C6" w:rsidRPr="00BE401A">
        <w:rPr>
          <w:rFonts w:ascii="Times New Roman" w:hAnsi="Times New Roman" w:cs="Times New Roman"/>
          <w:sz w:val="20"/>
          <w:szCs w:val="20"/>
        </w:rPr>
        <w:t xml:space="preserve"> </w:t>
      </w:r>
      <w:r w:rsidR="00D80D45">
        <w:rPr>
          <w:rFonts w:ascii="Times New Roman" w:hAnsi="Times New Roman" w:cs="Times New Roman"/>
          <w:sz w:val="20"/>
          <w:szCs w:val="20"/>
        </w:rPr>
        <w:t xml:space="preserve">reappears </w:t>
      </w:r>
      <w:r w:rsidR="009B17C6" w:rsidRPr="00BE401A">
        <w:rPr>
          <w:rFonts w:ascii="Times New Roman" w:hAnsi="Times New Roman" w:cs="Times New Roman"/>
          <w:sz w:val="20"/>
          <w:szCs w:val="20"/>
        </w:rPr>
        <w:t xml:space="preserve">in the conclusion of </w:t>
      </w:r>
      <w:r w:rsidR="009B17C6" w:rsidRPr="00BE401A">
        <w:rPr>
          <w:rFonts w:ascii="Times New Roman" w:hAnsi="Times New Roman" w:cs="Times New Roman"/>
          <w:i/>
          <w:sz w:val="20"/>
          <w:szCs w:val="20"/>
        </w:rPr>
        <w:t>1916: A Global History</w:t>
      </w:r>
      <w:r w:rsidR="009B17C6" w:rsidRPr="00BE401A">
        <w:rPr>
          <w:rFonts w:ascii="Times New Roman" w:hAnsi="Times New Roman" w:cs="Times New Roman"/>
          <w:sz w:val="20"/>
          <w:szCs w:val="20"/>
        </w:rPr>
        <w:t>:</w:t>
      </w:r>
    </w:p>
    <w:p w:rsidR="00647ECF" w:rsidRPr="00BE401A" w:rsidRDefault="00647ECF" w:rsidP="00697246">
      <w:pPr>
        <w:spacing w:after="0" w:line="360" w:lineRule="auto"/>
        <w:rPr>
          <w:rFonts w:ascii="Times New Roman" w:hAnsi="Times New Roman" w:cs="Times New Roman"/>
          <w:sz w:val="20"/>
          <w:szCs w:val="20"/>
        </w:rPr>
      </w:pPr>
    </w:p>
    <w:p w:rsidR="00B543BC" w:rsidRPr="00BE401A" w:rsidRDefault="009B17C6" w:rsidP="00E3739E">
      <w:pPr>
        <w:spacing w:after="0" w:line="360" w:lineRule="auto"/>
        <w:ind w:left="720"/>
        <w:rPr>
          <w:rFonts w:ascii="Times New Roman" w:hAnsi="Times New Roman" w:cs="Times New Roman"/>
          <w:sz w:val="20"/>
          <w:szCs w:val="20"/>
        </w:rPr>
      </w:pPr>
      <w:r w:rsidRPr="00BE401A">
        <w:rPr>
          <w:rFonts w:ascii="Times New Roman" w:hAnsi="Times New Roman" w:cs="Times New Roman"/>
          <w:sz w:val="20"/>
          <w:szCs w:val="20"/>
        </w:rPr>
        <w:t>For many people the issues of the war, especially those of national freedom and self-determination, still retain sufficient freshness and relevance to provoke interventions which run against the prevailing (and perhaps starry-eyed) aspirations for peace and reconciliation, however praiseworthy they may be. The nature of war itself, that is to say the explicit and collective use of lethal violence by one community against another, incorporates such extreme engagements that its commemoration can never be a trivial matter, nor wholly free from reflection about the reasons why men and women may still view such activities as both appropriate and effective.</w:t>
      </w:r>
    </w:p>
    <w:p w:rsidR="00647ECF" w:rsidRPr="00BE401A" w:rsidRDefault="00647ECF" w:rsidP="00697246">
      <w:pPr>
        <w:spacing w:after="0" w:line="360" w:lineRule="auto"/>
        <w:rPr>
          <w:rFonts w:ascii="Times New Roman" w:hAnsi="Times New Roman" w:cs="Times New Roman"/>
          <w:sz w:val="20"/>
          <w:szCs w:val="20"/>
        </w:rPr>
      </w:pPr>
    </w:p>
    <w:p w:rsidR="004B7E6A" w:rsidRPr="00BE401A" w:rsidRDefault="00647ECF" w:rsidP="00697246">
      <w:pPr>
        <w:spacing w:after="0" w:line="360" w:lineRule="auto"/>
        <w:rPr>
          <w:rFonts w:ascii="Times New Roman" w:hAnsi="Times New Roman" w:cs="Times New Roman"/>
          <w:sz w:val="20"/>
          <w:szCs w:val="20"/>
        </w:rPr>
      </w:pPr>
      <w:r w:rsidRPr="00BE401A">
        <w:rPr>
          <w:rFonts w:ascii="Times New Roman" w:hAnsi="Times New Roman" w:cs="Times New Roman"/>
          <w:sz w:val="20"/>
          <w:szCs w:val="20"/>
        </w:rPr>
        <w:t>In this striking formulation</w:t>
      </w:r>
      <w:r w:rsidR="00802F5D" w:rsidRPr="00BE401A">
        <w:rPr>
          <w:rFonts w:ascii="Times New Roman" w:hAnsi="Times New Roman" w:cs="Times New Roman"/>
          <w:sz w:val="20"/>
          <w:szCs w:val="20"/>
        </w:rPr>
        <w:t>,</w:t>
      </w:r>
      <w:r w:rsidR="00D97464" w:rsidRPr="00BE401A">
        <w:rPr>
          <w:rFonts w:ascii="Times New Roman" w:hAnsi="Times New Roman" w:cs="Times New Roman"/>
          <w:sz w:val="20"/>
          <w:szCs w:val="20"/>
        </w:rPr>
        <w:t xml:space="preserve"> the</w:t>
      </w:r>
      <w:r w:rsidR="009B17C6" w:rsidRPr="00BE401A">
        <w:rPr>
          <w:rFonts w:ascii="Times New Roman" w:hAnsi="Times New Roman" w:cs="Times New Roman"/>
          <w:sz w:val="20"/>
          <w:szCs w:val="20"/>
        </w:rPr>
        <w:t xml:space="preserve"> conciliatory pos</w:t>
      </w:r>
      <w:r w:rsidRPr="00BE401A">
        <w:rPr>
          <w:rFonts w:ascii="Times New Roman" w:hAnsi="Times New Roman" w:cs="Times New Roman"/>
          <w:sz w:val="20"/>
          <w:szCs w:val="20"/>
        </w:rPr>
        <w:t>sibilities of commemoration are balanced against</w:t>
      </w:r>
      <w:r w:rsidR="009B17C6" w:rsidRPr="00BE401A">
        <w:rPr>
          <w:rFonts w:ascii="Times New Roman" w:hAnsi="Times New Roman" w:cs="Times New Roman"/>
          <w:sz w:val="20"/>
          <w:szCs w:val="20"/>
        </w:rPr>
        <w:t xml:space="preserve"> </w:t>
      </w:r>
      <w:r w:rsidR="00E7318B" w:rsidRPr="00BE401A">
        <w:rPr>
          <w:rFonts w:ascii="Times New Roman" w:hAnsi="Times New Roman" w:cs="Times New Roman"/>
          <w:sz w:val="20"/>
          <w:szCs w:val="20"/>
        </w:rPr>
        <w:t xml:space="preserve">a realistic appraisal of how the </w:t>
      </w:r>
      <w:r w:rsidR="00DB129E" w:rsidRPr="00BE401A">
        <w:rPr>
          <w:rFonts w:ascii="Times New Roman" w:hAnsi="Times New Roman" w:cs="Times New Roman"/>
          <w:sz w:val="20"/>
          <w:szCs w:val="20"/>
        </w:rPr>
        <w:t>history</w:t>
      </w:r>
      <w:r w:rsidR="00D80D45">
        <w:rPr>
          <w:rFonts w:ascii="Times New Roman" w:hAnsi="Times New Roman" w:cs="Times New Roman"/>
          <w:sz w:val="20"/>
          <w:szCs w:val="20"/>
        </w:rPr>
        <w:t xml:space="preserve"> of war demonstrates </w:t>
      </w:r>
      <w:r w:rsidR="004B7E6A" w:rsidRPr="00BE401A">
        <w:rPr>
          <w:rFonts w:ascii="Times New Roman" w:hAnsi="Times New Roman" w:cs="Times New Roman"/>
          <w:sz w:val="20"/>
          <w:szCs w:val="20"/>
        </w:rPr>
        <w:t>human</w:t>
      </w:r>
      <w:r w:rsidR="00D80D45">
        <w:rPr>
          <w:rFonts w:ascii="Times New Roman" w:hAnsi="Times New Roman" w:cs="Times New Roman"/>
          <w:sz w:val="20"/>
          <w:szCs w:val="20"/>
        </w:rPr>
        <w:t>ity</w:t>
      </w:r>
      <w:r w:rsidR="0076585E">
        <w:rPr>
          <w:rFonts w:ascii="Times New Roman" w:hAnsi="Times New Roman" w:cs="Times New Roman"/>
          <w:sz w:val="20"/>
          <w:szCs w:val="20"/>
        </w:rPr>
        <w:t>’s</w:t>
      </w:r>
      <w:r w:rsidR="00D80D45">
        <w:rPr>
          <w:rFonts w:ascii="Times New Roman" w:hAnsi="Times New Roman" w:cs="Times New Roman"/>
          <w:sz w:val="20"/>
          <w:szCs w:val="20"/>
        </w:rPr>
        <w:t xml:space="preserve"> </w:t>
      </w:r>
      <w:r w:rsidR="00D80D45" w:rsidRPr="00BE401A">
        <w:rPr>
          <w:rFonts w:ascii="Times New Roman" w:hAnsi="Times New Roman" w:cs="Times New Roman"/>
          <w:sz w:val="20"/>
          <w:szCs w:val="20"/>
        </w:rPr>
        <w:t>inglorious</w:t>
      </w:r>
      <w:r w:rsidR="004B7E6A" w:rsidRPr="00BE401A">
        <w:rPr>
          <w:rFonts w:ascii="Times New Roman" w:hAnsi="Times New Roman" w:cs="Times New Roman"/>
          <w:sz w:val="20"/>
          <w:szCs w:val="20"/>
        </w:rPr>
        <w:t xml:space="preserve"> capacity for mass killing.</w:t>
      </w:r>
      <w:r w:rsidR="0076585E">
        <w:rPr>
          <w:rFonts w:ascii="Times New Roman" w:hAnsi="Times New Roman" w:cs="Times New Roman"/>
          <w:sz w:val="20"/>
          <w:szCs w:val="20"/>
        </w:rPr>
        <w:t xml:space="preserve"> Keith’s </w:t>
      </w:r>
      <w:r w:rsidR="00D32E37">
        <w:rPr>
          <w:rFonts w:ascii="Times New Roman" w:hAnsi="Times New Roman" w:cs="Times New Roman"/>
          <w:sz w:val="20"/>
          <w:szCs w:val="20"/>
        </w:rPr>
        <w:t>last</w:t>
      </w:r>
      <w:r w:rsidR="0076585E">
        <w:rPr>
          <w:rFonts w:ascii="Times New Roman" w:hAnsi="Times New Roman" w:cs="Times New Roman"/>
          <w:sz w:val="20"/>
          <w:szCs w:val="20"/>
        </w:rPr>
        <w:t xml:space="preserve"> book</w:t>
      </w:r>
      <w:r w:rsidR="00E7318B" w:rsidRPr="00BE401A">
        <w:rPr>
          <w:rFonts w:ascii="Times New Roman" w:hAnsi="Times New Roman" w:cs="Times New Roman"/>
          <w:sz w:val="20"/>
          <w:szCs w:val="20"/>
        </w:rPr>
        <w:t xml:space="preserve"> ends</w:t>
      </w:r>
      <w:r w:rsidR="00A02556" w:rsidRPr="00BE401A">
        <w:rPr>
          <w:rFonts w:ascii="Times New Roman" w:hAnsi="Times New Roman" w:cs="Times New Roman"/>
          <w:sz w:val="20"/>
          <w:szCs w:val="20"/>
        </w:rPr>
        <w:t xml:space="preserve"> </w:t>
      </w:r>
      <w:r w:rsidR="00AB0DE1" w:rsidRPr="00BE401A">
        <w:rPr>
          <w:rFonts w:ascii="Times New Roman" w:hAnsi="Times New Roman" w:cs="Times New Roman"/>
          <w:sz w:val="20"/>
          <w:szCs w:val="20"/>
        </w:rPr>
        <w:t xml:space="preserve">with </w:t>
      </w:r>
      <w:r w:rsidR="00E7318B" w:rsidRPr="00BE401A">
        <w:rPr>
          <w:rFonts w:ascii="Times New Roman" w:hAnsi="Times New Roman" w:cs="Times New Roman"/>
          <w:sz w:val="20"/>
          <w:szCs w:val="20"/>
        </w:rPr>
        <w:t>an account</w:t>
      </w:r>
      <w:r w:rsidR="00DB129E" w:rsidRPr="00BE401A">
        <w:rPr>
          <w:rFonts w:ascii="Times New Roman" w:hAnsi="Times New Roman" w:cs="Times New Roman"/>
          <w:sz w:val="20"/>
          <w:szCs w:val="20"/>
        </w:rPr>
        <w:t xml:space="preserve"> of Emilio Lussu, an Italian officer</w:t>
      </w:r>
      <w:r w:rsidR="00E7318B" w:rsidRPr="00BE401A">
        <w:rPr>
          <w:rFonts w:ascii="Times New Roman" w:hAnsi="Times New Roman" w:cs="Times New Roman"/>
          <w:sz w:val="20"/>
          <w:szCs w:val="20"/>
        </w:rPr>
        <w:t xml:space="preserve"> who takes aim on an</w:t>
      </w:r>
      <w:r w:rsidR="004B7E6A" w:rsidRPr="00BE401A">
        <w:rPr>
          <w:rFonts w:ascii="Times New Roman" w:hAnsi="Times New Roman" w:cs="Times New Roman"/>
          <w:sz w:val="20"/>
          <w:szCs w:val="20"/>
        </w:rPr>
        <w:t xml:space="preserve"> Austrian officer </w:t>
      </w:r>
      <w:r w:rsidR="00D97464" w:rsidRPr="00BE401A">
        <w:rPr>
          <w:rFonts w:ascii="Times New Roman" w:hAnsi="Times New Roman" w:cs="Times New Roman"/>
          <w:sz w:val="20"/>
          <w:szCs w:val="20"/>
        </w:rPr>
        <w:t xml:space="preserve">that he spies, </w:t>
      </w:r>
      <w:r w:rsidR="004B7E6A" w:rsidRPr="00BE401A">
        <w:rPr>
          <w:rFonts w:ascii="Times New Roman" w:hAnsi="Times New Roman" w:cs="Times New Roman"/>
          <w:sz w:val="20"/>
          <w:szCs w:val="20"/>
        </w:rPr>
        <w:t xml:space="preserve">smoking a </w:t>
      </w:r>
      <w:r w:rsidR="00DA0178" w:rsidRPr="00BE401A">
        <w:rPr>
          <w:rFonts w:ascii="Times New Roman" w:hAnsi="Times New Roman" w:cs="Times New Roman"/>
          <w:sz w:val="20"/>
          <w:szCs w:val="20"/>
        </w:rPr>
        <w:t>cigarette</w:t>
      </w:r>
      <w:r w:rsidR="00D97464" w:rsidRPr="00BE401A">
        <w:rPr>
          <w:rFonts w:ascii="Times New Roman" w:hAnsi="Times New Roman" w:cs="Times New Roman"/>
          <w:sz w:val="20"/>
          <w:szCs w:val="20"/>
        </w:rPr>
        <w:t>, on</w:t>
      </w:r>
      <w:r w:rsidR="00DA0178" w:rsidRPr="00BE401A">
        <w:rPr>
          <w:rFonts w:ascii="Times New Roman" w:hAnsi="Times New Roman" w:cs="Times New Roman"/>
          <w:sz w:val="20"/>
          <w:szCs w:val="20"/>
        </w:rPr>
        <w:t xml:space="preserve"> the opposing lines:</w:t>
      </w:r>
    </w:p>
    <w:p w:rsidR="00DA0178" w:rsidRPr="00BE401A" w:rsidRDefault="00DA0178" w:rsidP="00697246">
      <w:pPr>
        <w:spacing w:after="0" w:line="360" w:lineRule="auto"/>
        <w:rPr>
          <w:rFonts w:ascii="Times New Roman" w:hAnsi="Times New Roman" w:cs="Times New Roman"/>
          <w:sz w:val="20"/>
          <w:szCs w:val="20"/>
        </w:rPr>
      </w:pPr>
    </w:p>
    <w:p w:rsidR="00DA0178" w:rsidRPr="00BE401A" w:rsidRDefault="00DA0178" w:rsidP="00E3739E">
      <w:pPr>
        <w:spacing w:after="0" w:line="360" w:lineRule="auto"/>
        <w:ind w:left="720"/>
        <w:rPr>
          <w:rFonts w:ascii="Times New Roman" w:hAnsi="Times New Roman" w:cs="Times New Roman"/>
          <w:sz w:val="20"/>
          <w:szCs w:val="20"/>
        </w:rPr>
      </w:pPr>
      <w:r w:rsidRPr="00BE401A">
        <w:rPr>
          <w:rFonts w:ascii="Times New Roman" w:hAnsi="Times New Roman" w:cs="Times New Roman"/>
          <w:sz w:val="20"/>
          <w:szCs w:val="20"/>
        </w:rPr>
        <w:t>But as he [Lussu] focused on the target, he began to hesitate. ‘Could I fire like this, at a few paces’, he asked himself, ‘on a man – as if he were a wild boar?’</w:t>
      </w:r>
      <w:r w:rsidR="00D80D45">
        <w:rPr>
          <w:rFonts w:ascii="Times New Roman" w:hAnsi="Times New Roman" w:cs="Times New Roman"/>
          <w:sz w:val="20"/>
          <w:szCs w:val="20"/>
        </w:rPr>
        <w:t xml:space="preserve"> </w:t>
      </w:r>
      <w:r w:rsidRPr="00BE401A">
        <w:rPr>
          <w:rFonts w:ascii="Times New Roman" w:hAnsi="Times New Roman" w:cs="Times New Roman"/>
          <w:sz w:val="20"/>
          <w:szCs w:val="20"/>
        </w:rPr>
        <w:t xml:space="preserve">I began to think that perhaps I ought not to do so. I reasoned like this. To lead a hundred, even a thousand, men against another hundred, or thousand, was one thing; but to detach one man from the rest and say to him, as  it were: ‘Don’t move, I’m going to shoot you. I’m going to kill you’ – that was different. Entirely different. To fight is one thing, but </w:t>
      </w:r>
      <w:r w:rsidR="00B8268B">
        <w:rPr>
          <w:rFonts w:ascii="Times New Roman" w:hAnsi="Times New Roman" w:cs="Times New Roman"/>
          <w:sz w:val="20"/>
          <w:szCs w:val="20"/>
        </w:rPr>
        <w:t xml:space="preserve">to </w:t>
      </w:r>
      <w:r w:rsidRPr="00BE401A">
        <w:rPr>
          <w:rFonts w:ascii="Times New Roman" w:hAnsi="Times New Roman" w:cs="Times New Roman"/>
          <w:sz w:val="20"/>
          <w:szCs w:val="20"/>
        </w:rPr>
        <w:t>kill a man is another. And to kill him like that is to murder him.</w:t>
      </w:r>
    </w:p>
    <w:p w:rsidR="00DA0178" w:rsidRPr="00BE401A" w:rsidRDefault="00DA0178" w:rsidP="00697246">
      <w:pPr>
        <w:spacing w:after="0" w:line="360" w:lineRule="auto"/>
        <w:rPr>
          <w:rFonts w:ascii="Times New Roman" w:hAnsi="Times New Roman" w:cs="Times New Roman"/>
          <w:sz w:val="20"/>
          <w:szCs w:val="20"/>
        </w:rPr>
      </w:pPr>
    </w:p>
    <w:p w:rsidR="00C63572" w:rsidRPr="00BE401A" w:rsidRDefault="00D32E37" w:rsidP="00697246">
      <w:pPr>
        <w:spacing w:after="0" w:line="360" w:lineRule="auto"/>
        <w:rPr>
          <w:rFonts w:ascii="Times New Roman" w:hAnsi="Times New Roman" w:cs="Times New Roman"/>
          <w:sz w:val="20"/>
          <w:szCs w:val="20"/>
        </w:rPr>
      </w:pPr>
      <w:r>
        <w:rPr>
          <w:rFonts w:ascii="Times New Roman" w:hAnsi="Times New Roman" w:cs="Times New Roman"/>
          <w:sz w:val="20"/>
          <w:szCs w:val="20"/>
        </w:rPr>
        <w:t>Keith’s closing</w:t>
      </w:r>
      <w:r w:rsidR="0076585E">
        <w:rPr>
          <w:rFonts w:ascii="Times New Roman" w:hAnsi="Times New Roman" w:cs="Times New Roman"/>
          <w:sz w:val="20"/>
          <w:szCs w:val="20"/>
        </w:rPr>
        <w:t xml:space="preserve"> line</w:t>
      </w:r>
      <w:r w:rsidR="00D97464" w:rsidRPr="00BE401A">
        <w:rPr>
          <w:rFonts w:ascii="Times New Roman" w:hAnsi="Times New Roman" w:cs="Times New Roman"/>
          <w:sz w:val="20"/>
          <w:szCs w:val="20"/>
        </w:rPr>
        <w:t xml:space="preserve"> </w:t>
      </w:r>
      <w:r w:rsidR="00C63572" w:rsidRPr="00BE401A">
        <w:rPr>
          <w:rFonts w:ascii="Times New Roman" w:hAnsi="Times New Roman" w:cs="Times New Roman"/>
          <w:sz w:val="20"/>
          <w:szCs w:val="20"/>
        </w:rPr>
        <w:t xml:space="preserve">– </w:t>
      </w:r>
      <w:r w:rsidR="003B3AF5" w:rsidRPr="00BE401A">
        <w:rPr>
          <w:rFonts w:ascii="Times New Roman" w:hAnsi="Times New Roman" w:cs="Times New Roman"/>
          <w:sz w:val="20"/>
          <w:szCs w:val="20"/>
        </w:rPr>
        <w:t>‘</w:t>
      </w:r>
      <w:proofErr w:type="gramStart"/>
      <w:r w:rsidR="00367D48" w:rsidRPr="00BE401A">
        <w:rPr>
          <w:rFonts w:ascii="Times New Roman" w:hAnsi="Times New Roman" w:cs="Times New Roman"/>
          <w:sz w:val="20"/>
          <w:szCs w:val="20"/>
        </w:rPr>
        <w:t>And</w:t>
      </w:r>
      <w:proofErr w:type="gramEnd"/>
      <w:r w:rsidR="00367D48" w:rsidRPr="00BE401A">
        <w:rPr>
          <w:rFonts w:ascii="Times New Roman" w:hAnsi="Times New Roman" w:cs="Times New Roman"/>
          <w:sz w:val="20"/>
          <w:szCs w:val="20"/>
        </w:rPr>
        <w:t xml:space="preserve"> so Lussu, the trained and patriotic soldier, put </w:t>
      </w:r>
      <w:r w:rsidR="00C63572" w:rsidRPr="00BE401A">
        <w:rPr>
          <w:rFonts w:ascii="Times New Roman" w:hAnsi="Times New Roman" w:cs="Times New Roman"/>
          <w:sz w:val="20"/>
          <w:szCs w:val="20"/>
        </w:rPr>
        <w:t>down his rifle and did not fire’ –</w:t>
      </w:r>
      <w:r w:rsidR="00D97464" w:rsidRPr="00BE401A">
        <w:rPr>
          <w:rFonts w:ascii="Times New Roman" w:hAnsi="Times New Roman" w:cs="Times New Roman"/>
          <w:sz w:val="20"/>
          <w:szCs w:val="20"/>
        </w:rPr>
        <w:t xml:space="preserve"> is </w:t>
      </w:r>
      <w:r>
        <w:rPr>
          <w:rFonts w:ascii="Times New Roman" w:hAnsi="Times New Roman" w:cs="Times New Roman"/>
          <w:sz w:val="20"/>
          <w:szCs w:val="20"/>
        </w:rPr>
        <w:t xml:space="preserve">perhaps </w:t>
      </w:r>
      <w:r w:rsidR="001202DB" w:rsidRPr="00BE401A">
        <w:rPr>
          <w:rFonts w:ascii="Times New Roman" w:hAnsi="Times New Roman" w:cs="Times New Roman"/>
          <w:sz w:val="20"/>
          <w:szCs w:val="20"/>
        </w:rPr>
        <w:t>better described as humane</w:t>
      </w:r>
      <w:r w:rsidR="00367D48" w:rsidRPr="00BE401A">
        <w:rPr>
          <w:rFonts w:ascii="Times New Roman" w:hAnsi="Times New Roman" w:cs="Times New Roman"/>
          <w:sz w:val="20"/>
          <w:szCs w:val="20"/>
        </w:rPr>
        <w:t xml:space="preserve"> </w:t>
      </w:r>
      <w:r w:rsidR="001202DB" w:rsidRPr="00BE401A">
        <w:rPr>
          <w:rFonts w:ascii="Times New Roman" w:hAnsi="Times New Roman" w:cs="Times New Roman"/>
          <w:sz w:val="20"/>
          <w:szCs w:val="20"/>
        </w:rPr>
        <w:t xml:space="preserve">and </w:t>
      </w:r>
      <w:r w:rsidR="00367D48" w:rsidRPr="00BE401A">
        <w:rPr>
          <w:rFonts w:ascii="Times New Roman" w:hAnsi="Times New Roman" w:cs="Times New Roman"/>
          <w:sz w:val="20"/>
          <w:szCs w:val="20"/>
        </w:rPr>
        <w:t>hopeful than starry-eyed.</w:t>
      </w:r>
    </w:p>
    <w:p w:rsidR="00D80D45" w:rsidRDefault="00D80D45" w:rsidP="00697246">
      <w:pPr>
        <w:spacing w:after="0" w:line="360" w:lineRule="auto"/>
        <w:rPr>
          <w:rFonts w:ascii="Times New Roman" w:hAnsi="Times New Roman" w:cs="Times New Roman"/>
          <w:sz w:val="20"/>
          <w:szCs w:val="20"/>
        </w:rPr>
      </w:pPr>
    </w:p>
    <w:p w:rsidR="00D32E37" w:rsidRPr="00BE401A" w:rsidRDefault="00D32E37" w:rsidP="00697246">
      <w:pPr>
        <w:spacing w:after="0" w:line="360" w:lineRule="auto"/>
        <w:rPr>
          <w:rFonts w:ascii="Times New Roman" w:hAnsi="Times New Roman" w:cs="Times New Roman"/>
          <w:sz w:val="20"/>
          <w:szCs w:val="20"/>
        </w:rPr>
      </w:pPr>
    </w:p>
    <w:sectPr w:rsidR="00D32E37" w:rsidRPr="00BE401A">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3599" w:rsidRDefault="00753599" w:rsidP="00E7318B">
      <w:pPr>
        <w:spacing w:after="0" w:line="240" w:lineRule="auto"/>
      </w:pPr>
      <w:r>
        <w:separator/>
      </w:r>
    </w:p>
  </w:endnote>
  <w:endnote w:type="continuationSeparator" w:id="0">
    <w:p w:rsidR="00753599" w:rsidRDefault="00753599" w:rsidP="00E731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18B" w:rsidRDefault="00E731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8313801"/>
      <w:docPartObj>
        <w:docPartGallery w:val="Page Numbers (Bottom of Page)"/>
        <w:docPartUnique/>
      </w:docPartObj>
    </w:sdtPr>
    <w:sdtEndPr>
      <w:rPr>
        <w:noProof/>
      </w:rPr>
    </w:sdtEndPr>
    <w:sdtContent>
      <w:p w:rsidR="00E7318B" w:rsidRDefault="00E7318B">
        <w:pPr>
          <w:pStyle w:val="Footer"/>
          <w:jc w:val="right"/>
        </w:pPr>
        <w:r>
          <w:fldChar w:fldCharType="begin"/>
        </w:r>
        <w:r>
          <w:instrText xml:space="preserve"> PAGE   \* MERGEFORMAT </w:instrText>
        </w:r>
        <w:r>
          <w:fldChar w:fldCharType="separate"/>
        </w:r>
        <w:r w:rsidR="0074735E">
          <w:rPr>
            <w:noProof/>
          </w:rPr>
          <w:t>4</w:t>
        </w:r>
        <w:r>
          <w:rPr>
            <w:noProof/>
          </w:rPr>
          <w:fldChar w:fldCharType="end"/>
        </w:r>
      </w:p>
    </w:sdtContent>
  </w:sdt>
  <w:p w:rsidR="00E7318B" w:rsidRDefault="00E7318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18B" w:rsidRDefault="00E731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3599" w:rsidRDefault="00753599" w:rsidP="00E7318B">
      <w:pPr>
        <w:spacing w:after="0" w:line="240" w:lineRule="auto"/>
      </w:pPr>
      <w:r>
        <w:separator/>
      </w:r>
    </w:p>
  </w:footnote>
  <w:footnote w:type="continuationSeparator" w:id="0">
    <w:p w:rsidR="00753599" w:rsidRDefault="00753599" w:rsidP="00E731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18B" w:rsidRDefault="00E7318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18B" w:rsidRDefault="00E7318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318B" w:rsidRDefault="00E7318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106CD"/>
    <w:multiLevelType w:val="hybridMultilevel"/>
    <w:tmpl w:val="3AB0DAEA"/>
    <w:lvl w:ilvl="0" w:tplc="F0601592">
      <w:start w:val="1"/>
      <w:numFmt w:val="bullet"/>
      <w:lvlText w:val="•"/>
      <w:lvlJc w:val="left"/>
      <w:pPr>
        <w:tabs>
          <w:tab w:val="num" w:pos="720"/>
        </w:tabs>
        <w:ind w:left="720" w:hanging="360"/>
      </w:pPr>
      <w:rPr>
        <w:rFonts w:ascii="Arial" w:hAnsi="Arial" w:hint="default"/>
      </w:rPr>
    </w:lvl>
    <w:lvl w:ilvl="1" w:tplc="C90A0D32" w:tentative="1">
      <w:start w:val="1"/>
      <w:numFmt w:val="bullet"/>
      <w:lvlText w:val="•"/>
      <w:lvlJc w:val="left"/>
      <w:pPr>
        <w:tabs>
          <w:tab w:val="num" w:pos="1440"/>
        </w:tabs>
        <w:ind w:left="1440" w:hanging="360"/>
      </w:pPr>
      <w:rPr>
        <w:rFonts w:ascii="Arial" w:hAnsi="Arial" w:hint="default"/>
      </w:rPr>
    </w:lvl>
    <w:lvl w:ilvl="2" w:tplc="8E40928C" w:tentative="1">
      <w:start w:val="1"/>
      <w:numFmt w:val="bullet"/>
      <w:lvlText w:val="•"/>
      <w:lvlJc w:val="left"/>
      <w:pPr>
        <w:tabs>
          <w:tab w:val="num" w:pos="2160"/>
        </w:tabs>
        <w:ind w:left="2160" w:hanging="360"/>
      </w:pPr>
      <w:rPr>
        <w:rFonts w:ascii="Arial" w:hAnsi="Arial" w:hint="default"/>
      </w:rPr>
    </w:lvl>
    <w:lvl w:ilvl="3" w:tplc="9318970E" w:tentative="1">
      <w:start w:val="1"/>
      <w:numFmt w:val="bullet"/>
      <w:lvlText w:val="•"/>
      <w:lvlJc w:val="left"/>
      <w:pPr>
        <w:tabs>
          <w:tab w:val="num" w:pos="2880"/>
        </w:tabs>
        <w:ind w:left="2880" w:hanging="360"/>
      </w:pPr>
      <w:rPr>
        <w:rFonts w:ascii="Arial" w:hAnsi="Arial" w:hint="default"/>
      </w:rPr>
    </w:lvl>
    <w:lvl w:ilvl="4" w:tplc="74C66B78" w:tentative="1">
      <w:start w:val="1"/>
      <w:numFmt w:val="bullet"/>
      <w:lvlText w:val="•"/>
      <w:lvlJc w:val="left"/>
      <w:pPr>
        <w:tabs>
          <w:tab w:val="num" w:pos="3600"/>
        </w:tabs>
        <w:ind w:left="3600" w:hanging="360"/>
      </w:pPr>
      <w:rPr>
        <w:rFonts w:ascii="Arial" w:hAnsi="Arial" w:hint="default"/>
      </w:rPr>
    </w:lvl>
    <w:lvl w:ilvl="5" w:tplc="37562B02" w:tentative="1">
      <w:start w:val="1"/>
      <w:numFmt w:val="bullet"/>
      <w:lvlText w:val="•"/>
      <w:lvlJc w:val="left"/>
      <w:pPr>
        <w:tabs>
          <w:tab w:val="num" w:pos="4320"/>
        </w:tabs>
        <w:ind w:left="4320" w:hanging="360"/>
      </w:pPr>
      <w:rPr>
        <w:rFonts w:ascii="Arial" w:hAnsi="Arial" w:hint="default"/>
      </w:rPr>
    </w:lvl>
    <w:lvl w:ilvl="6" w:tplc="3B28CE40" w:tentative="1">
      <w:start w:val="1"/>
      <w:numFmt w:val="bullet"/>
      <w:lvlText w:val="•"/>
      <w:lvlJc w:val="left"/>
      <w:pPr>
        <w:tabs>
          <w:tab w:val="num" w:pos="5040"/>
        </w:tabs>
        <w:ind w:left="5040" w:hanging="360"/>
      </w:pPr>
      <w:rPr>
        <w:rFonts w:ascii="Arial" w:hAnsi="Arial" w:hint="default"/>
      </w:rPr>
    </w:lvl>
    <w:lvl w:ilvl="7" w:tplc="27DC8EEA" w:tentative="1">
      <w:start w:val="1"/>
      <w:numFmt w:val="bullet"/>
      <w:lvlText w:val="•"/>
      <w:lvlJc w:val="left"/>
      <w:pPr>
        <w:tabs>
          <w:tab w:val="num" w:pos="5760"/>
        </w:tabs>
        <w:ind w:left="5760" w:hanging="360"/>
      </w:pPr>
      <w:rPr>
        <w:rFonts w:ascii="Arial" w:hAnsi="Arial" w:hint="default"/>
      </w:rPr>
    </w:lvl>
    <w:lvl w:ilvl="8" w:tplc="4060062C"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BFD"/>
    <w:rsid w:val="000100EE"/>
    <w:rsid w:val="00044707"/>
    <w:rsid w:val="000471F1"/>
    <w:rsid w:val="000511BC"/>
    <w:rsid w:val="000B4236"/>
    <w:rsid w:val="000E0A23"/>
    <w:rsid w:val="000E7F6F"/>
    <w:rsid w:val="001202DB"/>
    <w:rsid w:val="0013260C"/>
    <w:rsid w:val="00141E6B"/>
    <w:rsid w:val="0015687E"/>
    <w:rsid w:val="00176093"/>
    <w:rsid w:val="001D0507"/>
    <w:rsid w:val="001E2628"/>
    <w:rsid w:val="001E2B0D"/>
    <w:rsid w:val="001F2D51"/>
    <w:rsid w:val="001F437D"/>
    <w:rsid w:val="00230FD7"/>
    <w:rsid w:val="0025239B"/>
    <w:rsid w:val="002A6A6F"/>
    <w:rsid w:val="002D62FC"/>
    <w:rsid w:val="002F5ECC"/>
    <w:rsid w:val="00305D84"/>
    <w:rsid w:val="00307225"/>
    <w:rsid w:val="00320B4D"/>
    <w:rsid w:val="00367D48"/>
    <w:rsid w:val="00375D42"/>
    <w:rsid w:val="00392B7C"/>
    <w:rsid w:val="003B24AE"/>
    <w:rsid w:val="003B3AF5"/>
    <w:rsid w:val="00407E99"/>
    <w:rsid w:val="00435720"/>
    <w:rsid w:val="0047455D"/>
    <w:rsid w:val="0048615C"/>
    <w:rsid w:val="00494167"/>
    <w:rsid w:val="004B5471"/>
    <w:rsid w:val="004B6997"/>
    <w:rsid w:val="004B7E6A"/>
    <w:rsid w:val="0052759E"/>
    <w:rsid w:val="00532342"/>
    <w:rsid w:val="00566C7A"/>
    <w:rsid w:val="005F3A3E"/>
    <w:rsid w:val="006262C0"/>
    <w:rsid w:val="0063725F"/>
    <w:rsid w:val="00647ECF"/>
    <w:rsid w:val="00697246"/>
    <w:rsid w:val="006A73BF"/>
    <w:rsid w:val="006E1456"/>
    <w:rsid w:val="0074735E"/>
    <w:rsid w:val="00753599"/>
    <w:rsid w:val="0076585E"/>
    <w:rsid w:val="007B27CD"/>
    <w:rsid w:val="00802F5D"/>
    <w:rsid w:val="0080579C"/>
    <w:rsid w:val="00805D96"/>
    <w:rsid w:val="00821C51"/>
    <w:rsid w:val="00830499"/>
    <w:rsid w:val="00851440"/>
    <w:rsid w:val="0087221C"/>
    <w:rsid w:val="008C6CDE"/>
    <w:rsid w:val="008E1A9E"/>
    <w:rsid w:val="00901D39"/>
    <w:rsid w:val="00981898"/>
    <w:rsid w:val="00984E3F"/>
    <w:rsid w:val="00985DDA"/>
    <w:rsid w:val="009B0C34"/>
    <w:rsid w:val="009B17C6"/>
    <w:rsid w:val="009C7C50"/>
    <w:rsid w:val="009E0D97"/>
    <w:rsid w:val="00A00ABA"/>
    <w:rsid w:val="00A02556"/>
    <w:rsid w:val="00A179F6"/>
    <w:rsid w:val="00A262B1"/>
    <w:rsid w:val="00A510EC"/>
    <w:rsid w:val="00A60869"/>
    <w:rsid w:val="00A73BFD"/>
    <w:rsid w:val="00A80BE4"/>
    <w:rsid w:val="00AB0DE1"/>
    <w:rsid w:val="00AD2697"/>
    <w:rsid w:val="00B36722"/>
    <w:rsid w:val="00B4285A"/>
    <w:rsid w:val="00B543BC"/>
    <w:rsid w:val="00B61A7A"/>
    <w:rsid w:val="00B642CE"/>
    <w:rsid w:val="00B701C5"/>
    <w:rsid w:val="00B8268B"/>
    <w:rsid w:val="00BB2DC6"/>
    <w:rsid w:val="00BE217A"/>
    <w:rsid w:val="00BE2E99"/>
    <w:rsid w:val="00BE401A"/>
    <w:rsid w:val="00BE4CF2"/>
    <w:rsid w:val="00C15B00"/>
    <w:rsid w:val="00C438BB"/>
    <w:rsid w:val="00C63572"/>
    <w:rsid w:val="00C67EA8"/>
    <w:rsid w:val="00C7302F"/>
    <w:rsid w:val="00CC136F"/>
    <w:rsid w:val="00CE7519"/>
    <w:rsid w:val="00D32E37"/>
    <w:rsid w:val="00D80D45"/>
    <w:rsid w:val="00D90FB8"/>
    <w:rsid w:val="00D97464"/>
    <w:rsid w:val="00DA0178"/>
    <w:rsid w:val="00DA4A9B"/>
    <w:rsid w:val="00DB129E"/>
    <w:rsid w:val="00DF15C8"/>
    <w:rsid w:val="00E13126"/>
    <w:rsid w:val="00E178FB"/>
    <w:rsid w:val="00E23F77"/>
    <w:rsid w:val="00E3739E"/>
    <w:rsid w:val="00E44E05"/>
    <w:rsid w:val="00E62CE1"/>
    <w:rsid w:val="00E7318B"/>
    <w:rsid w:val="00E95D82"/>
    <w:rsid w:val="00EA0AAC"/>
    <w:rsid w:val="00ED5AEC"/>
    <w:rsid w:val="00ED5C45"/>
    <w:rsid w:val="00ED6E6F"/>
    <w:rsid w:val="00F178A4"/>
    <w:rsid w:val="00F235FB"/>
    <w:rsid w:val="00F241AE"/>
    <w:rsid w:val="00F43421"/>
    <w:rsid w:val="00F44A5B"/>
    <w:rsid w:val="00F75406"/>
    <w:rsid w:val="00F8160A"/>
    <w:rsid w:val="00F851AD"/>
    <w:rsid w:val="00F879EA"/>
    <w:rsid w:val="00F97431"/>
    <w:rsid w:val="00FB1495"/>
    <w:rsid w:val="00FB30C7"/>
    <w:rsid w:val="00FE32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6B39B3-40B7-4069-A6A8-944990759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7F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AB0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0DE1"/>
    <w:rPr>
      <w:rFonts w:ascii="Segoe UI" w:hAnsi="Segoe UI" w:cs="Segoe UI"/>
      <w:sz w:val="18"/>
      <w:szCs w:val="18"/>
    </w:rPr>
  </w:style>
  <w:style w:type="paragraph" w:styleId="Header">
    <w:name w:val="header"/>
    <w:basedOn w:val="Normal"/>
    <w:link w:val="HeaderChar"/>
    <w:uiPriority w:val="99"/>
    <w:unhideWhenUsed/>
    <w:rsid w:val="00E731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318B"/>
  </w:style>
  <w:style w:type="paragraph" w:styleId="Footer">
    <w:name w:val="footer"/>
    <w:basedOn w:val="Normal"/>
    <w:link w:val="FooterChar"/>
    <w:uiPriority w:val="99"/>
    <w:unhideWhenUsed/>
    <w:rsid w:val="00E731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318B"/>
  </w:style>
  <w:style w:type="character" w:styleId="Strong">
    <w:name w:val="Strong"/>
    <w:basedOn w:val="DefaultParagraphFont"/>
    <w:uiPriority w:val="22"/>
    <w:qFormat/>
    <w:rsid w:val="00E178FB"/>
    <w:rPr>
      <w:b/>
      <w:bCs/>
    </w:rPr>
  </w:style>
  <w:style w:type="character" w:customStyle="1" w:styleId="apple-converted-space">
    <w:name w:val="apple-converted-space"/>
    <w:basedOn w:val="DefaultParagraphFont"/>
    <w:rsid w:val="00E178FB"/>
  </w:style>
  <w:style w:type="paragraph" w:styleId="FootnoteText">
    <w:name w:val="footnote text"/>
    <w:basedOn w:val="Normal"/>
    <w:link w:val="FootnoteTextChar"/>
    <w:uiPriority w:val="99"/>
    <w:semiHidden/>
    <w:unhideWhenUsed/>
    <w:rsid w:val="0043572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5720"/>
    <w:rPr>
      <w:sz w:val="20"/>
      <w:szCs w:val="20"/>
    </w:rPr>
  </w:style>
  <w:style w:type="character" w:styleId="FootnoteReference">
    <w:name w:val="footnote reference"/>
    <w:basedOn w:val="DefaultParagraphFont"/>
    <w:uiPriority w:val="99"/>
    <w:semiHidden/>
    <w:unhideWhenUsed/>
    <w:rsid w:val="0043572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341324">
      <w:bodyDiv w:val="1"/>
      <w:marLeft w:val="0"/>
      <w:marRight w:val="0"/>
      <w:marTop w:val="0"/>
      <w:marBottom w:val="0"/>
      <w:divBdr>
        <w:top w:val="none" w:sz="0" w:space="0" w:color="auto"/>
        <w:left w:val="none" w:sz="0" w:space="0" w:color="auto"/>
        <w:bottom w:val="none" w:sz="0" w:space="0" w:color="auto"/>
        <w:right w:val="none" w:sz="0" w:space="0" w:color="auto"/>
      </w:divBdr>
    </w:div>
    <w:div w:id="99299022">
      <w:bodyDiv w:val="1"/>
      <w:marLeft w:val="0"/>
      <w:marRight w:val="0"/>
      <w:marTop w:val="0"/>
      <w:marBottom w:val="0"/>
      <w:divBdr>
        <w:top w:val="none" w:sz="0" w:space="0" w:color="auto"/>
        <w:left w:val="none" w:sz="0" w:space="0" w:color="auto"/>
        <w:bottom w:val="none" w:sz="0" w:space="0" w:color="auto"/>
        <w:right w:val="none" w:sz="0" w:space="0" w:color="auto"/>
      </w:divBdr>
    </w:div>
    <w:div w:id="432558720">
      <w:bodyDiv w:val="1"/>
      <w:marLeft w:val="0"/>
      <w:marRight w:val="0"/>
      <w:marTop w:val="0"/>
      <w:marBottom w:val="0"/>
      <w:divBdr>
        <w:top w:val="none" w:sz="0" w:space="0" w:color="auto"/>
        <w:left w:val="none" w:sz="0" w:space="0" w:color="auto"/>
        <w:bottom w:val="none" w:sz="0" w:space="0" w:color="auto"/>
        <w:right w:val="none" w:sz="0" w:space="0" w:color="auto"/>
      </w:divBdr>
    </w:div>
    <w:div w:id="625359316">
      <w:bodyDiv w:val="1"/>
      <w:marLeft w:val="0"/>
      <w:marRight w:val="0"/>
      <w:marTop w:val="0"/>
      <w:marBottom w:val="0"/>
      <w:divBdr>
        <w:top w:val="none" w:sz="0" w:space="0" w:color="auto"/>
        <w:left w:val="none" w:sz="0" w:space="0" w:color="auto"/>
        <w:bottom w:val="none" w:sz="0" w:space="0" w:color="auto"/>
        <w:right w:val="none" w:sz="0" w:space="0" w:color="auto"/>
      </w:divBdr>
      <w:divsChild>
        <w:div w:id="120541714">
          <w:marLeft w:val="360"/>
          <w:marRight w:val="0"/>
          <w:marTop w:val="200"/>
          <w:marBottom w:val="0"/>
          <w:divBdr>
            <w:top w:val="none" w:sz="0" w:space="0" w:color="auto"/>
            <w:left w:val="none" w:sz="0" w:space="0" w:color="auto"/>
            <w:bottom w:val="none" w:sz="0" w:space="0" w:color="auto"/>
            <w:right w:val="none" w:sz="0" w:space="0" w:color="auto"/>
          </w:divBdr>
        </w:div>
        <w:div w:id="1393967676">
          <w:marLeft w:val="360"/>
          <w:marRight w:val="0"/>
          <w:marTop w:val="200"/>
          <w:marBottom w:val="0"/>
          <w:divBdr>
            <w:top w:val="none" w:sz="0" w:space="0" w:color="auto"/>
            <w:left w:val="none" w:sz="0" w:space="0" w:color="auto"/>
            <w:bottom w:val="none" w:sz="0" w:space="0" w:color="auto"/>
            <w:right w:val="none" w:sz="0" w:space="0" w:color="auto"/>
          </w:divBdr>
        </w:div>
      </w:divsChild>
    </w:div>
    <w:div w:id="1406344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A44FE4-EBCC-465D-B066-86CAD9D343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1714</Words>
  <Characters>9772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Queens University Belfast</Company>
  <LinksUpToDate>false</LinksUpToDate>
  <CharactersWithSpaces>11464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support</dc:creator>
  <cp:keywords/>
  <dc:description/>
  <cp:lastModifiedBy>Peter Gray</cp:lastModifiedBy>
  <cp:revision>2</cp:revision>
  <cp:lastPrinted>2017-02-04T13:59:00Z</cp:lastPrinted>
  <dcterms:created xsi:type="dcterms:W3CDTF">2017-02-05T21:11:00Z</dcterms:created>
  <dcterms:modified xsi:type="dcterms:W3CDTF">2017-02-05T21:11:00Z</dcterms:modified>
</cp:coreProperties>
</file>