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342D" w:rsidRPr="009F414D" w:rsidRDefault="009F414D" w:rsidP="009F414D">
      <w:pPr>
        <w:spacing w:line="360" w:lineRule="auto"/>
        <w:jc w:val="center"/>
        <w:rPr>
          <w:rFonts w:asciiTheme="majorHAnsi" w:hAnsiTheme="majorHAnsi"/>
          <w:b/>
          <w:sz w:val="36"/>
          <w:szCs w:val="36"/>
        </w:rPr>
      </w:pPr>
      <w:bookmarkStart w:id="0" w:name="_GoBack"/>
      <w:bookmarkEnd w:id="0"/>
      <w:r>
        <w:rPr>
          <w:rFonts w:asciiTheme="majorHAnsi" w:hAnsiTheme="majorHAnsi"/>
          <w:b/>
          <w:sz w:val="36"/>
          <w:szCs w:val="36"/>
        </w:rPr>
        <w:t>Keith Jeffery and military history</w:t>
      </w:r>
    </w:p>
    <w:p w:rsidR="00990021" w:rsidRDefault="00990021" w:rsidP="000E1296">
      <w:pPr>
        <w:spacing w:line="360" w:lineRule="auto"/>
        <w:jc w:val="left"/>
        <w:rPr>
          <w:rFonts w:asciiTheme="majorHAnsi" w:hAnsiTheme="majorHAnsi"/>
          <w:sz w:val="36"/>
          <w:szCs w:val="36"/>
        </w:rPr>
      </w:pPr>
      <w:r>
        <w:rPr>
          <w:rFonts w:asciiTheme="majorHAnsi" w:hAnsiTheme="majorHAnsi"/>
          <w:sz w:val="36"/>
          <w:szCs w:val="36"/>
        </w:rPr>
        <w:t xml:space="preserve">I am very grateful to the </w:t>
      </w:r>
      <w:r w:rsidR="00084F9A">
        <w:rPr>
          <w:rFonts w:asciiTheme="majorHAnsi" w:hAnsiTheme="majorHAnsi"/>
          <w:sz w:val="36"/>
          <w:szCs w:val="36"/>
        </w:rPr>
        <w:t xml:space="preserve">Ulster Society for Irish Historical Studies </w:t>
      </w:r>
      <w:r>
        <w:rPr>
          <w:rFonts w:asciiTheme="majorHAnsi" w:hAnsiTheme="majorHAnsi"/>
          <w:sz w:val="36"/>
          <w:szCs w:val="36"/>
        </w:rPr>
        <w:t>for inviting me to speak about Keith</w:t>
      </w:r>
      <w:r w:rsidR="006654FF">
        <w:rPr>
          <w:rFonts w:asciiTheme="majorHAnsi" w:hAnsiTheme="majorHAnsi"/>
          <w:sz w:val="36"/>
          <w:szCs w:val="36"/>
        </w:rPr>
        <w:t>,</w:t>
      </w:r>
      <w:r>
        <w:rPr>
          <w:rFonts w:asciiTheme="majorHAnsi" w:hAnsiTheme="majorHAnsi"/>
          <w:sz w:val="36"/>
          <w:szCs w:val="36"/>
        </w:rPr>
        <w:t xml:space="preserve"> military history</w:t>
      </w:r>
      <w:r w:rsidR="006654FF">
        <w:rPr>
          <w:rFonts w:asciiTheme="majorHAnsi" w:hAnsiTheme="majorHAnsi"/>
          <w:sz w:val="36"/>
          <w:szCs w:val="36"/>
        </w:rPr>
        <w:t>, and Ireland</w:t>
      </w:r>
      <w:r>
        <w:rPr>
          <w:rFonts w:asciiTheme="majorHAnsi" w:hAnsiTheme="majorHAnsi"/>
          <w:sz w:val="36"/>
          <w:szCs w:val="36"/>
        </w:rPr>
        <w:t xml:space="preserve">.  </w:t>
      </w:r>
      <w:r w:rsidR="00874109">
        <w:rPr>
          <w:rFonts w:asciiTheme="majorHAnsi" w:hAnsiTheme="majorHAnsi"/>
          <w:sz w:val="36"/>
          <w:szCs w:val="36"/>
        </w:rPr>
        <w:t>M</w:t>
      </w:r>
      <w:r>
        <w:rPr>
          <w:rFonts w:asciiTheme="majorHAnsi" w:hAnsiTheme="majorHAnsi"/>
          <w:sz w:val="36"/>
          <w:szCs w:val="36"/>
        </w:rPr>
        <w:t xml:space="preserve">y </w:t>
      </w:r>
      <w:r w:rsidR="006654FF">
        <w:rPr>
          <w:rFonts w:asciiTheme="majorHAnsi" w:hAnsiTheme="majorHAnsi"/>
          <w:sz w:val="36"/>
          <w:szCs w:val="36"/>
        </w:rPr>
        <w:t xml:space="preserve">own </w:t>
      </w:r>
      <w:r>
        <w:rPr>
          <w:rFonts w:asciiTheme="majorHAnsi" w:hAnsiTheme="majorHAnsi"/>
          <w:sz w:val="36"/>
          <w:szCs w:val="36"/>
        </w:rPr>
        <w:t xml:space="preserve">knowledge </w:t>
      </w:r>
      <w:r w:rsidR="00874109">
        <w:rPr>
          <w:rFonts w:asciiTheme="majorHAnsi" w:hAnsiTheme="majorHAnsi"/>
          <w:sz w:val="36"/>
          <w:szCs w:val="36"/>
        </w:rPr>
        <w:t xml:space="preserve">of military history </w:t>
      </w:r>
      <w:r>
        <w:rPr>
          <w:rFonts w:asciiTheme="majorHAnsi" w:hAnsiTheme="majorHAnsi"/>
          <w:sz w:val="36"/>
          <w:szCs w:val="36"/>
        </w:rPr>
        <w:t xml:space="preserve">is somewhat limited, </w:t>
      </w:r>
      <w:r w:rsidR="0016748B">
        <w:rPr>
          <w:rFonts w:asciiTheme="majorHAnsi" w:hAnsiTheme="majorHAnsi"/>
          <w:sz w:val="36"/>
          <w:szCs w:val="36"/>
        </w:rPr>
        <w:t xml:space="preserve">having squandered my youth studying the interwar British armed forces’ most pernicious foe, HM Treasury, </w:t>
      </w:r>
      <w:r>
        <w:rPr>
          <w:rFonts w:asciiTheme="majorHAnsi" w:hAnsiTheme="majorHAnsi"/>
          <w:sz w:val="36"/>
          <w:szCs w:val="36"/>
        </w:rPr>
        <w:t xml:space="preserve">and </w:t>
      </w:r>
      <w:r w:rsidR="0016748B">
        <w:rPr>
          <w:rFonts w:asciiTheme="majorHAnsi" w:hAnsiTheme="majorHAnsi"/>
          <w:sz w:val="36"/>
          <w:szCs w:val="36"/>
        </w:rPr>
        <w:t xml:space="preserve">what I do know is </w:t>
      </w:r>
      <w:r>
        <w:rPr>
          <w:rFonts w:asciiTheme="majorHAnsi" w:hAnsiTheme="majorHAnsi"/>
          <w:sz w:val="36"/>
          <w:szCs w:val="36"/>
        </w:rPr>
        <w:t xml:space="preserve">partly </w:t>
      </w:r>
      <w:r w:rsidR="0016748B">
        <w:rPr>
          <w:rFonts w:asciiTheme="majorHAnsi" w:hAnsiTheme="majorHAnsi"/>
          <w:sz w:val="36"/>
          <w:szCs w:val="36"/>
        </w:rPr>
        <w:t>what</w:t>
      </w:r>
      <w:r>
        <w:rPr>
          <w:rFonts w:asciiTheme="majorHAnsi" w:hAnsiTheme="majorHAnsi"/>
          <w:sz w:val="36"/>
          <w:szCs w:val="36"/>
        </w:rPr>
        <w:t xml:space="preserve"> I learned from </w:t>
      </w:r>
      <w:r w:rsidR="006654FF">
        <w:rPr>
          <w:rFonts w:asciiTheme="majorHAnsi" w:hAnsiTheme="majorHAnsi"/>
          <w:sz w:val="36"/>
          <w:szCs w:val="36"/>
        </w:rPr>
        <w:t>Keith</w:t>
      </w:r>
      <w:r>
        <w:rPr>
          <w:rFonts w:asciiTheme="majorHAnsi" w:hAnsiTheme="majorHAnsi"/>
          <w:sz w:val="36"/>
          <w:szCs w:val="36"/>
        </w:rPr>
        <w:t xml:space="preserve"> over the years since 1981. </w:t>
      </w:r>
    </w:p>
    <w:p w:rsidR="00990021" w:rsidRDefault="00990021" w:rsidP="000E1296">
      <w:pPr>
        <w:spacing w:line="360" w:lineRule="auto"/>
        <w:jc w:val="left"/>
        <w:rPr>
          <w:rFonts w:asciiTheme="majorHAnsi" w:hAnsiTheme="majorHAnsi"/>
          <w:sz w:val="36"/>
          <w:szCs w:val="36"/>
        </w:rPr>
      </w:pPr>
    </w:p>
    <w:p w:rsidR="00990021" w:rsidRDefault="001303DB" w:rsidP="000E1296">
      <w:pPr>
        <w:spacing w:line="360" w:lineRule="auto"/>
        <w:jc w:val="left"/>
        <w:rPr>
          <w:rFonts w:asciiTheme="majorHAnsi" w:hAnsiTheme="majorHAnsi"/>
          <w:sz w:val="36"/>
          <w:szCs w:val="36"/>
        </w:rPr>
      </w:pPr>
      <w:r w:rsidRPr="00851CA2">
        <w:rPr>
          <w:rFonts w:asciiTheme="majorHAnsi" w:hAnsiTheme="majorHAnsi"/>
          <w:sz w:val="36"/>
          <w:szCs w:val="36"/>
        </w:rPr>
        <w:t xml:space="preserve">In </w:t>
      </w:r>
      <w:r w:rsidR="00BF5DFF">
        <w:rPr>
          <w:rFonts w:asciiTheme="majorHAnsi" w:hAnsiTheme="majorHAnsi"/>
          <w:sz w:val="36"/>
          <w:szCs w:val="36"/>
        </w:rPr>
        <w:t xml:space="preserve">some respects </w:t>
      </w:r>
      <w:r w:rsidRPr="00851CA2">
        <w:rPr>
          <w:rFonts w:asciiTheme="majorHAnsi" w:hAnsiTheme="majorHAnsi"/>
          <w:sz w:val="36"/>
          <w:szCs w:val="36"/>
        </w:rPr>
        <w:t xml:space="preserve">Keith Jeffery was not a proper military historian at all.   Tanks don’t clank through every chapter, the </w:t>
      </w:r>
      <w:r w:rsidR="000B6FE6" w:rsidRPr="00851CA2">
        <w:rPr>
          <w:rFonts w:asciiTheme="majorHAnsi" w:hAnsiTheme="majorHAnsi"/>
          <w:sz w:val="36"/>
          <w:szCs w:val="36"/>
        </w:rPr>
        <w:t xml:space="preserve">relative merits of British and French </w:t>
      </w:r>
      <w:r w:rsidR="00892B64">
        <w:rPr>
          <w:rFonts w:asciiTheme="majorHAnsi" w:hAnsiTheme="majorHAnsi"/>
          <w:sz w:val="36"/>
          <w:szCs w:val="36"/>
        </w:rPr>
        <w:t xml:space="preserve">artillery </w:t>
      </w:r>
      <w:r w:rsidR="00BF5DFF">
        <w:rPr>
          <w:rFonts w:asciiTheme="majorHAnsi" w:hAnsiTheme="majorHAnsi"/>
          <w:sz w:val="36"/>
          <w:szCs w:val="36"/>
        </w:rPr>
        <w:t xml:space="preserve">or medium machine guns may be mentioned but are </w:t>
      </w:r>
      <w:r w:rsidR="000B6FE6" w:rsidRPr="00851CA2">
        <w:rPr>
          <w:rFonts w:asciiTheme="majorHAnsi" w:hAnsiTheme="majorHAnsi"/>
          <w:sz w:val="36"/>
          <w:szCs w:val="36"/>
        </w:rPr>
        <w:t>left</w:t>
      </w:r>
      <w:r w:rsidRPr="00851CA2">
        <w:rPr>
          <w:rFonts w:asciiTheme="majorHAnsi" w:hAnsiTheme="majorHAnsi"/>
          <w:sz w:val="36"/>
          <w:szCs w:val="36"/>
        </w:rPr>
        <w:t xml:space="preserve"> unexplored</w:t>
      </w:r>
      <w:r w:rsidR="00892B64">
        <w:rPr>
          <w:rFonts w:asciiTheme="majorHAnsi" w:hAnsiTheme="majorHAnsi"/>
          <w:sz w:val="36"/>
          <w:szCs w:val="36"/>
        </w:rPr>
        <w:t xml:space="preserve"> in detail</w:t>
      </w:r>
      <w:r w:rsidRPr="00851CA2">
        <w:rPr>
          <w:rFonts w:asciiTheme="majorHAnsi" w:hAnsiTheme="majorHAnsi"/>
          <w:sz w:val="36"/>
          <w:szCs w:val="36"/>
        </w:rPr>
        <w:t xml:space="preserve">.  He is similarly cavalier in his </w:t>
      </w:r>
      <w:r w:rsidR="00BF5DFF">
        <w:rPr>
          <w:rFonts w:asciiTheme="majorHAnsi" w:hAnsiTheme="majorHAnsi"/>
          <w:sz w:val="36"/>
          <w:szCs w:val="36"/>
        </w:rPr>
        <w:t xml:space="preserve">passing </w:t>
      </w:r>
      <w:r w:rsidR="000B6FE6" w:rsidRPr="00851CA2">
        <w:rPr>
          <w:rFonts w:asciiTheme="majorHAnsi" w:hAnsiTheme="majorHAnsi"/>
          <w:sz w:val="36"/>
          <w:szCs w:val="36"/>
        </w:rPr>
        <w:t>treatment of cap badges</w:t>
      </w:r>
      <w:r w:rsidR="00D86AEB" w:rsidRPr="00851CA2">
        <w:rPr>
          <w:rFonts w:asciiTheme="majorHAnsi" w:hAnsiTheme="majorHAnsi"/>
          <w:sz w:val="36"/>
          <w:szCs w:val="36"/>
        </w:rPr>
        <w:t>, decorations,</w:t>
      </w:r>
      <w:r w:rsidR="00892B64">
        <w:rPr>
          <w:rFonts w:asciiTheme="majorHAnsi" w:hAnsiTheme="majorHAnsi"/>
          <w:sz w:val="36"/>
          <w:szCs w:val="36"/>
        </w:rPr>
        <w:t xml:space="preserve"> regimental traditions, </w:t>
      </w:r>
      <w:r w:rsidR="0038548C">
        <w:rPr>
          <w:rFonts w:asciiTheme="majorHAnsi" w:hAnsiTheme="majorHAnsi"/>
          <w:sz w:val="36"/>
          <w:szCs w:val="36"/>
        </w:rPr>
        <w:t xml:space="preserve">pig-sticking </w:t>
      </w:r>
      <w:r w:rsidR="00D86AEB" w:rsidRPr="00851CA2">
        <w:rPr>
          <w:rFonts w:asciiTheme="majorHAnsi" w:hAnsiTheme="majorHAnsi"/>
          <w:sz w:val="36"/>
          <w:szCs w:val="36"/>
        </w:rPr>
        <w:t>and other matters which</w:t>
      </w:r>
      <w:r w:rsidR="009C0B4A">
        <w:rPr>
          <w:rFonts w:asciiTheme="majorHAnsi" w:hAnsiTheme="majorHAnsi"/>
          <w:sz w:val="36"/>
          <w:szCs w:val="36"/>
        </w:rPr>
        <w:t xml:space="preserve">, </w:t>
      </w:r>
      <w:r w:rsidR="00D86AEB" w:rsidRPr="00851CA2">
        <w:rPr>
          <w:rFonts w:asciiTheme="majorHAnsi" w:hAnsiTheme="majorHAnsi"/>
          <w:sz w:val="36"/>
          <w:szCs w:val="36"/>
        </w:rPr>
        <w:t xml:space="preserve"> </w:t>
      </w:r>
      <w:r w:rsidR="009C0B4A">
        <w:rPr>
          <w:rFonts w:asciiTheme="majorHAnsi" w:hAnsiTheme="majorHAnsi"/>
          <w:sz w:val="36"/>
          <w:szCs w:val="36"/>
        </w:rPr>
        <w:t>as anyone who visits, say, the bookshop in the National Archives in Kew will testify,</w:t>
      </w:r>
      <w:r w:rsidR="009C0B4A" w:rsidRPr="00851CA2">
        <w:rPr>
          <w:rFonts w:asciiTheme="majorHAnsi" w:hAnsiTheme="majorHAnsi"/>
          <w:sz w:val="36"/>
          <w:szCs w:val="36"/>
        </w:rPr>
        <w:t xml:space="preserve"> </w:t>
      </w:r>
      <w:r w:rsidR="00D86AEB" w:rsidRPr="00851CA2">
        <w:rPr>
          <w:rFonts w:asciiTheme="majorHAnsi" w:hAnsiTheme="majorHAnsi"/>
          <w:sz w:val="36"/>
          <w:szCs w:val="36"/>
        </w:rPr>
        <w:t xml:space="preserve">form the mass of what is </w:t>
      </w:r>
      <w:r w:rsidR="000E1296">
        <w:rPr>
          <w:rFonts w:asciiTheme="majorHAnsi" w:hAnsiTheme="majorHAnsi"/>
          <w:sz w:val="36"/>
          <w:szCs w:val="36"/>
        </w:rPr>
        <w:t xml:space="preserve">popularly classified as </w:t>
      </w:r>
      <w:r w:rsidR="00D86AEB" w:rsidRPr="00851CA2">
        <w:rPr>
          <w:rFonts w:asciiTheme="majorHAnsi" w:hAnsiTheme="majorHAnsi"/>
          <w:sz w:val="36"/>
          <w:szCs w:val="36"/>
        </w:rPr>
        <w:t xml:space="preserve">military history. </w:t>
      </w:r>
      <w:r w:rsidR="006654FF">
        <w:rPr>
          <w:rFonts w:asciiTheme="majorHAnsi" w:hAnsiTheme="majorHAnsi"/>
          <w:sz w:val="36"/>
          <w:szCs w:val="36"/>
        </w:rPr>
        <w:t xml:space="preserve">Nor, despite his work on Henry Wilson, was he fixated with high command. </w:t>
      </w:r>
    </w:p>
    <w:p w:rsidR="00990021" w:rsidRDefault="00990021" w:rsidP="000E1296">
      <w:pPr>
        <w:spacing w:line="360" w:lineRule="auto"/>
        <w:jc w:val="left"/>
        <w:rPr>
          <w:rFonts w:asciiTheme="majorHAnsi" w:hAnsiTheme="majorHAnsi"/>
          <w:sz w:val="36"/>
          <w:szCs w:val="36"/>
        </w:rPr>
      </w:pPr>
    </w:p>
    <w:p w:rsidR="0038548C" w:rsidRDefault="00BF5DFF" w:rsidP="000E1296">
      <w:pPr>
        <w:spacing w:line="360" w:lineRule="auto"/>
        <w:jc w:val="left"/>
        <w:rPr>
          <w:rFonts w:asciiTheme="majorHAnsi" w:hAnsiTheme="majorHAnsi"/>
          <w:sz w:val="36"/>
          <w:szCs w:val="36"/>
        </w:rPr>
      </w:pPr>
      <w:r>
        <w:rPr>
          <w:rFonts w:asciiTheme="majorHAnsi" w:hAnsiTheme="majorHAnsi"/>
          <w:sz w:val="36"/>
          <w:szCs w:val="36"/>
        </w:rPr>
        <w:lastRenderedPageBreak/>
        <w:t xml:space="preserve">He knew and understood </w:t>
      </w:r>
      <w:r w:rsidR="005B5056">
        <w:rPr>
          <w:rFonts w:asciiTheme="majorHAnsi" w:hAnsiTheme="majorHAnsi"/>
          <w:sz w:val="36"/>
          <w:szCs w:val="36"/>
        </w:rPr>
        <w:t>military custom</w:t>
      </w:r>
      <w:r w:rsidR="00892B64">
        <w:rPr>
          <w:rFonts w:asciiTheme="majorHAnsi" w:hAnsiTheme="majorHAnsi"/>
          <w:sz w:val="36"/>
          <w:szCs w:val="36"/>
        </w:rPr>
        <w:t xml:space="preserve"> –I recall him gently</w:t>
      </w:r>
      <w:r w:rsidR="00051CD4">
        <w:rPr>
          <w:rFonts w:asciiTheme="majorHAnsi" w:hAnsiTheme="majorHAnsi"/>
          <w:sz w:val="36"/>
          <w:szCs w:val="36"/>
        </w:rPr>
        <w:t xml:space="preserve"> explain</w:t>
      </w:r>
      <w:r w:rsidR="00B740FC">
        <w:rPr>
          <w:rFonts w:asciiTheme="majorHAnsi" w:hAnsiTheme="majorHAnsi"/>
          <w:sz w:val="36"/>
          <w:szCs w:val="36"/>
        </w:rPr>
        <w:t>ing</w:t>
      </w:r>
      <w:r w:rsidR="00892B64">
        <w:rPr>
          <w:rFonts w:asciiTheme="majorHAnsi" w:hAnsiTheme="majorHAnsi"/>
          <w:sz w:val="36"/>
          <w:szCs w:val="36"/>
        </w:rPr>
        <w:t xml:space="preserve"> to me that </w:t>
      </w:r>
      <w:r w:rsidR="00084F9A">
        <w:rPr>
          <w:rFonts w:asciiTheme="majorHAnsi" w:hAnsiTheme="majorHAnsi"/>
          <w:sz w:val="36"/>
          <w:szCs w:val="36"/>
        </w:rPr>
        <w:t xml:space="preserve">anyone who held a commission in the Kings Royal Rifle Corps </w:t>
      </w:r>
      <w:r w:rsidR="00151157">
        <w:rPr>
          <w:rFonts w:asciiTheme="majorHAnsi" w:hAnsiTheme="majorHAnsi"/>
          <w:sz w:val="36"/>
          <w:szCs w:val="36"/>
        </w:rPr>
        <w:t xml:space="preserve">during the Second World War as SOE’s Irish agent Roddy Keith did </w:t>
      </w:r>
      <w:r w:rsidR="00084F9A">
        <w:rPr>
          <w:rFonts w:asciiTheme="majorHAnsi" w:hAnsiTheme="majorHAnsi"/>
          <w:sz w:val="36"/>
          <w:szCs w:val="36"/>
        </w:rPr>
        <w:t>must have had</w:t>
      </w:r>
      <w:r w:rsidR="002F22B0">
        <w:rPr>
          <w:rFonts w:asciiTheme="majorHAnsi" w:hAnsiTheme="majorHAnsi"/>
          <w:sz w:val="36"/>
          <w:szCs w:val="36"/>
        </w:rPr>
        <w:t xml:space="preserve"> a handsome private income</w:t>
      </w:r>
      <w:r w:rsidR="00892B64">
        <w:rPr>
          <w:rFonts w:asciiTheme="majorHAnsi" w:hAnsiTheme="majorHAnsi"/>
          <w:sz w:val="36"/>
          <w:szCs w:val="36"/>
        </w:rPr>
        <w:t xml:space="preserve"> - </w:t>
      </w:r>
      <w:r w:rsidR="005B5056">
        <w:rPr>
          <w:rFonts w:asciiTheme="majorHAnsi" w:hAnsiTheme="majorHAnsi"/>
          <w:sz w:val="36"/>
          <w:szCs w:val="36"/>
        </w:rPr>
        <w:t>but this knowledge</w:t>
      </w:r>
      <w:r>
        <w:rPr>
          <w:rFonts w:asciiTheme="majorHAnsi" w:hAnsiTheme="majorHAnsi"/>
          <w:sz w:val="36"/>
          <w:szCs w:val="36"/>
        </w:rPr>
        <w:t xml:space="preserve"> informed rather than dominated his research and his writings. </w:t>
      </w:r>
      <w:r w:rsidR="00D86AEB" w:rsidRPr="00851CA2">
        <w:rPr>
          <w:rFonts w:asciiTheme="majorHAnsi" w:hAnsiTheme="majorHAnsi"/>
          <w:sz w:val="36"/>
          <w:szCs w:val="36"/>
        </w:rPr>
        <w:t xml:space="preserve">Keith was interested both in the </w:t>
      </w:r>
      <w:r w:rsidR="00B740FC">
        <w:rPr>
          <w:rFonts w:asciiTheme="majorHAnsi" w:hAnsiTheme="majorHAnsi"/>
          <w:sz w:val="36"/>
          <w:szCs w:val="36"/>
        </w:rPr>
        <w:t xml:space="preserve">planning of and </w:t>
      </w:r>
      <w:r w:rsidR="00D86AEB" w:rsidRPr="00851CA2">
        <w:rPr>
          <w:rFonts w:asciiTheme="majorHAnsi" w:hAnsiTheme="majorHAnsi"/>
          <w:sz w:val="36"/>
          <w:szCs w:val="36"/>
        </w:rPr>
        <w:t xml:space="preserve">conduct of war at the highest levels, and </w:t>
      </w:r>
      <w:r w:rsidR="00B740FC">
        <w:rPr>
          <w:rFonts w:asciiTheme="majorHAnsi" w:hAnsiTheme="majorHAnsi"/>
          <w:sz w:val="36"/>
          <w:szCs w:val="36"/>
        </w:rPr>
        <w:t xml:space="preserve">in </w:t>
      </w:r>
      <w:r w:rsidR="00D86AEB" w:rsidRPr="00851CA2">
        <w:rPr>
          <w:rFonts w:asciiTheme="majorHAnsi" w:hAnsiTheme="majorHAnsi"/>
          <w:sz w:val="36"/>
          <w:szCs w:val="36"/>
        </w:rPr>
        <w:t>the impact of such decisions – and indecisions – on the people expected to do the figh</w:t>
      </w:r>
      <w:r w:rsidR="00C44922">
        <w:rPr>
          <w:rFonts w:asciiTheme="majorHAnsi" w:hAnsiTheme="majorHAnsi"/>
          <w:sz w:val="36"/>
          <w:szCs w:val="36"/>
        </w:rPr>
        <w:t>ting, the killing and the dying, and on the communities from which they came</w:t>
      </w:r>
      <w:r w:rsidR="00F40932">
        <w:rPr>
          <w:rFonts w:asciiTheme="majorHAnsi" w:hAnsiTheme="majorHAnsi"/>
          <w:sz w:val="36"/>
          <w:szCs w:val="36"/>
        </w:rPr>
        <w:t xml:space="preserve"> and to which</w:t>
      </w:r>
      <w:r w:rsidR="008F777D">
        <w:rPr>
          <w:rFonts w:asciiTheme="majorHAnsi" w:hAnsiTheme="majorHAnsi"/>
          <w:sz w:val="36"/>
          <w:szCs w:val="36"/>
        </w:rPr>
        <w:t xml:space="preserve">, even after the </w:t>
      </w:r>
      <w:r w:rsidR="00990021">
        <w:rPr>
          <w:rFonts w:asciiTheme="majorHAnsi" w:hAnsiTheme="majorHAnsi"/>
          <w:sz w:val="36"/>
          <w:szCs w:val="36"/>
        </w:rPr>
        <w:t xml:space="preserve">horrors of </w:t>
      </w:r>
      <w:r w:rsidR="00151157">
        <w:rPr>
          <w:rFonts w:asciiTheme="majorHAnsi" w:hAnsiTheme="majorHAnsi"/>
          <w:sz w:val="36"/>
          <w:szCs w:val="36"/>
        </w:rPr>
        <w:t xml:space="preserve">Flanders, Gallipoli and Mesopotamia, </w:t>
      </w:r>
      <w:r w:rsidR="008F777D">
        <w:rPr>
          <w:rFonts w:asciiTheme="majorHAnsi" w:hAnsiTheme="majorHAnsi"/>
          <w:sz w:val="36"/>
          <w:szCs w:val="36"/>
        </w:rPr>
        <w:t>the great majority</w:t>
      </w:r>
      <w:r w:rsidR="00F40932">
        <w:rPr>
          <w:rFonts w:asciiTheme="majorHAnsi" w:hAnsiTheme="majorHAnsi"/>
          <w:sz w:val="36"/>
          <w:szCs w:val="36"/>
        </w:rPr>
        <w:t xml:space="preserve"> returned</w:t>
      </w:r>
      <w:r w:rsidR="00B740FC">
        <w:rPr>
          <w:rFonts w:asciiTheme="majorHAnsi" w:hAnsiTheme="majorHAnsi"/>
          <w:sz w:val="36"/>
          <w:szCs w:val="36"/>
        </w:rPr>
        <w:t xml:space="preserve"> </w:t>
      </w:r>
      <w:r w:rsidR="006654FF">
        <w:rPr>
          <w:rFonts w:asciiTheme="majorHAnsi" w:hAnsiTheme="majorHAnsi"/>
          <w:sz w:val="36"/>
          <w:szCs w:val="36"/>
        </w:rPr>
        <w:t xml:space="preserve">more or less </w:t>
      </w:r>
      <w:r w:rsidR="00B740FC">
        <w:rPr>
          <w:rFonts w:asciiTheme="majorHAnsi" w:hAnsiTheme="majorHAnsi"/>
          <w:sz w:val="36"/>
          <w:szCs w:val="36"/>
        </w:rPr>
        <w:t xml:space="preserve">sound in </w:t>
      </w:r>
      <w:r w:rsidR="006654FF">
        <w:rPr>
          <w:rFonts w:asciiTheme="majorHAnsi" w:hAnsiTheme="majorHAnsi"/>
          <w:sz w:val="36"/>
          <w:szCs w:val="36"/>
        </w:rPr>
        <w:t xml:space="preserve">soul </w:t>
      </w:r>
      <w:r w:rsidR="00B740FC">
        <w:rPr>
          <w:rFonts w:asciiTheme="majorHAnsi" w:hAnsiTheme="majorHAnsi"/>
          <w:sz w:val="36"/>
          <w:szCs w:val="36"/>
        </w:rPr>
        <w:t>and limb.</w:t>
      </w:r>
      <w:r w:rsidR="00084F9A">
        <w:rPr>
          <w:rFonts w:asciiTheme="majorHAnsi" w:hAnsiTheme="majorHAnsi"/>
          <w:sz w:val="36"/>
          <w:szCs w:val="36"/>
        </w:rPr>
        <w:t xml:space="preserve"> </w:t>
      </w:r>
    </w:p>
    <w:p w:rsidR="0038548C" w:rsidRDefault="0038548C" w:rsidP="000E1296">
      <w:pPr>
        <w:spacing w:line="360" w:lineRule="auto"/>
        <w:jc w:val="left"/>
        <w:rPr>
          <w:rFonts w:asciiTheme="majorHAnsi" w:hAnsiTheme="majorHAnsi"/>
          <w:sz w:val="36"/>
          <w:szCs w:val="36"/>
        </w:rPr>
      </w:pPr>
    </w:p>
    <w:p w:rsidR="005B5056" w:rsidRDefault="0038548C" w:rsidP="00C30731">
      <w:pPr>
        <w:spacing w:line="360" w:lineRule="auto"/>
        <w:jc w:val="left"/>
        <w:rPr>
          <w:rFonts w:asciiTheme="majorHAnsi" w:hAnsiTheme="majorHAnsi"/>
          <w:sz w:val="36"/>
          <w:szCs w:val="36"/>
        </w:rPr>
      </w:pPr>
      <w:r>
        <w:rPr>
          <w:rFonts w:asciiTheme="majorHAnsi" w:hAnsiTheme="majorHAnsi"/>
          <w:sz w:val="36"/>
          <w:szCs w:val="36"/>
        </w:rPr>
        <w:t xml:space="preserve">Keith was also fascinated by the paradoxes of peacetime, where demands upon the military in some respects </w:t>
      </w:r>
      <w:r w:rsidR="002241B7">
        <w:rPr>
          <w:rFonts w:asciiTheme="majorHAnsi" w:hAnsiTheme="majorHAnsi"/>
          <w:sz w:val="36"/>
          <w:szCs w:val="36"/>
        </w:rPr>
        <w:t>increased</w:t>
      </w:r>
      <w:r w:rsidR="006654FF">
        <w:rPr>
          <w:rFonts w:asciiTheme="majorHAnsi" w:hAnsiTheme="majorHAnsi"/>
          <w:sz w:val="36"/>
          <w:szCs w:val="36"/>
        </w:rPr>
        <w:t xml:space="preserve"> across the empire</w:t>
      </w:r>
      <w:r w:rsidR="002241B7">
        <w:rPr>
          <w:rFonts w:asciiTheme="majorHAnsi" w:hAnsiTheme="majorHAnsi"/>
          <w:sz w:val="36"/>
          <w:szCs w:val="36"/>
        </w:rPr>
        <w:t>, not only because of what he termed ‘the Irish ulcer’</w:t>
      </w:r>
      <w:r w:rsidR="005B5056">
        <w:rPr>
          <w:rFonts w:asciiTheme="majorHAnsi" w:hAnsiTheme="majorHAnsi"/>
          <w:sz w:val="36"/>
          <w:szCs w:val="36"/>
        </w:rPr>
        <w:t xml:space="preserve"> (not to be rendered as ‘ulcer will fight …)</w:t>
      </w:r>
      <w:r w:rsidR="002241B7">
        <w:rPr>
          <w:rFonts w:asciiTheme="majorHAnsi" w:hAnsiTheme="majorHAnsi"/>
          <w:sz w:val="36"/>
          <w:szCs w:val="36"/>
        </w:rPr>
        <w:t>.</w:t>
      </w:r>
      <w:r>
        <w:rPr>
          <w:rFonts w:asciiTheme="majorHAnsi" w:hAnsiTheme="majorHAnsi"/>
          <w:sz w:val="36"/>
          <w:szCs w:val="36"/>
        </w:rPr>
        <w:t xml:space="preserve">  His </w:t>
      </w:r>
      <w:r w:rsidR="00B2529A">
        <w:rPr>
          <w:rFonts w:asciiTheme="majorHAnsi" w:hAnsiTheme="majorHAnsi"/>
          <w:sz w:val="36"/>
          <w:szCs w:val="36"/>
        </w:rPr>
        <w:t xml:space="preserve">Cambridge </w:t>
      </w:r>
      <w:r w:rsidR="007A342D">
        <w:rPr>
          <w:rFonts w:asciiTheme="majorHAnsi" w:hAnsiTheme="majorHAnsi"/>
          <w:sz w:val="36"/>
          <w:szCs w:val="36"/>
        </w:rPr>
        <w:t xml:space="preserve">PhD and his </w:t>
      </w:r>
      <w:r w:rsidR="004A2F0B">
        <w:rPr>
          <w:rFonts w:asciiTheme="majorHAnsi" w:hAnsiTheme="majorHAnsi"/>
          <w:sz w:val="36"/>
          <w:szCs w:val="36"/>
        </w:rPr>
        <w:t>second</w:t>
      </w:r>
      <w:r w:rsidR="007A342D">
        <w:rPr>
          <w:rFonts w:asciiTheme="majorHAnsi" w:hAnsiTheme="majorHAnsi"/>
          <w:sz w:val="36"/>
          <w:szCs w:val="36"/>
        </w:rPr>
        <w:t xml:space="preserve"> book</w:t>
      </w:r>
      <w:r w:rsidR="008F4E5A">
        <w:rPr>
          <w:rFonts w:asciiTheme="majorHAnsi" w:hAnsiTheme="majorHAnsi"/>
          <w:sz w:val="36"/>
          <w:szCs w:val="36"/>
        </w:rPr>
        <w:t xml:space="preserve">, </w:t>
      </w:r>
      <w:r w:rsidR="008F4E5A">
        <w:rPr>
          <w:rFonts w:asciiTheme="majorHAnsi" w:hAnsiTheme="majorHAnsi"/>
          <w:i/>
          <w:sz w:val="36"/>
          <w:szCs w:val="36"/>
        </w:rPr>
        <w:t>The British Army and the crisis of empire 1918-22</w:t>
      </w:r>
      <w:r w:rsidR="008F4E5A">
        <w:rPr>
          <w:rFonts w:asciiTheme="majorHAnsi" w:hAnsiTheme="majorHAnsi"/>
          <w:sz w:val="36"/>
          <w:szCs w:val="36"/>
        </w:rPr>
        <w:t>,</w:t>
      </w:r>
      <w:r w:rsidR="007A342D">
        <w:rPr>
          <w:rFonts w:asciiTheme="majorHAnsi" w:hAnsiTheme="majorHAnsi"/>
          <w:sz w:val="36"/>
          <w:szCs w:val="36"/>
        </w:rPr>
        <w:t xml:space="preserve"> </w:t>
      </w:r>
      <w:r w:rsidR="004A2F0B">
        <w:rPr>
          <w:rFonts w:asciiTheme="majorHAnsi" w:hAnsiTheme="majorHAnsi"/>
          <w:sz w:val="36"/>
          <w:szCs w:val="36"/>
        </w:rPr>
        <w:t xml:space="preserve">explored </w:t>
      </w:r>
      <w:r w:rsidR="007A342D">
        <w:rPr>
          <w:rFonts w:asciiTheme="majorHAnsi" w:hAnsiTheme="majorHAnsi"/>
          <w:sz w:val="36"/>
          <w:szCs w:val="36"/>
        </w:rPr>
        <w:t xml:space="preserve">imperial strategy at the highest level immediately after the </w:t>
      </w:r>
      <w:r w:rsidR="007A342D">
        <w:rPr>
          <w:rFonts w:asciiTheme="majorHAnsi" w:hAnsiTheme="majorHAnsi"/>
          <w:sz w:val="36"/>
          <w:szCs w:val="36"/>
        </w:rPr>
        <w:lastRenderedPageBreak/>
        <w:t xml:space="preserve">Great War.  </w:t>
      </w:r>
      <w:r w:rsidR="004A2F0B">
        <w:rPr>
          <w:rFonts w:asciiTheme="majorHAnsi" w:hAnsiTheme="majorHAnsi"/>
          <w:sz w:val="36"/>
          <w:szCs w:val="36"/>
        </w:rPr>
        <w:t xml:space="preserve">It was a moment when the greatest </w:t>
      </w:r>
      <w:r w:rsidR="005B5056">
        <w:rPr>
          <w:rFonts w:asciiTheme="majorHAnsi" w:hAnsiTheme="majorHAnsi"/>
          <w:sz w:val="36"/>
          <w:szCs w:val="36"/>
        </w:rPr>
        <w:t>vis</w:t>
      </w:r>
      <w:r w:rsidR="00151157">
        <w:rPr>
          <w:rFonts w:asciiTheme="majorHAnsi" w:hAnsiTheme="majorHAnsi"/>
          <w:sz w:val="36"/>
          <w:szCs w:val="36"/>
        </w:rPr>
        <w:t>i</w:t>
      </w:r>
      <w:r w:rsidR="005B5056">
        <w:rPr>
          <w:rFonts w:asciiTheme="majorHAnsi" w:hAnsiTheme="majorHAnsi"/>
          <w:sz w:val="36"/>
          <w:szCs w:val="36"/>
        </w:rPr>
        <w:t xml:space="preserve">ble </w:t>
      </w:r>
      <w:r w:rsidR="004A2F0B">
        <w:rPr>
          <w:rFonts w:asciiTheme="majorHAnsi" w:hAnsiTheme="majorHAnsi"/>
          <w:sz w:val="36"/>
          <w:szCs w:val="36"/>
        </w:rPr>
        <w:t xml:space="preserve">threats came from within, amongst the discontented subject peoples of an empire on which the sun </w:t>
      </w:r>
      <w:r w:rsidR="000534B2">
        <w:rPr>
          <w:rFonts w:asciiTheme="majorHAnsi" w:hAnsiTheme="majorHAnsi"/>
          <w:sz w:val="36"/>
          <w:szCs w:val="36"/>
        </w:rPr>
        <w:t xml:space="preserve">never set, while the new intangible menace of Bolshevism, an ideology almost without an army, appeared to pose an existential threat to the world order established by victory in 1918.  </w:t>
      </w:r>
    </w:p>
    <w:p w:rsidR="005B5056" w:rsidRDefault="005B5056" w:rsidP="00C30731">
      <w:pPr>
        <w:spacing w:line="360" w:lineRule="auto"/>
        <w:jc w:val="left"/>
        <w:rPr>
          <w:rFonts w:asciiTheme="majorHAnsi" w:hAnsiTheme="majorHAnsi"/>
          <w:sz w:val="36"/>
          <w:szCs w:val="36"/>
        </w:rPr>
      </w:pPr>
    </w:p>
    <w:p w:rsidR="005B5056" w:rsidRDefault="000119E4" w:rsidP="00C30731">
      <w:pPr>
        <w:spacing w:line="360" w:lineRule="auto"/>
        <w:jc w:val="left"/>
        <w:rPr>
          <w:rFonts w:asciiTheme="majorHAnsi" w:hAnsiTheme="majorHAnsi"/>
          <w:sz w:val="36"/>
          <w:szCs w:val="36"/>
        </w:rPr>
      </w:pPr>
      <w:r>
        <w:rPr>
          <w:rFonts w:asciiTheme="majorHAnsi" w:hAnsiTheme="majorHAnsi"/>
          <w:sz w:val="36"/>
          <w:szCs w:val="36"/>
        </w:rPr>
        <w:t xml:space="preserve">His final book, </w:t>
      </w:r>
      <w:r>
        <w:rPr>
          <w:rFonts w:asciiTheme="majorHAnsi" w:hAnsiTheme="majorHAnsi"/>
          <w:i/>
          <w:sz w:val="36"/>
          <w:szCs w:val="36"/>
        </w:rPr>
        <w:t>1916: a global history</w:t>
      </w:r>
      <w:r>
        <w:rPr>
          <w:rFonts w:asciiTheme="majorHAnsi" w:hAnsiTheme="majorHAnsi"/>
          <w:sz w:val="36"/>
          <w:szCs w:val="36"/>
        </w:rPr>
        <w:t xml:space="preserve">, drew ‘into the narrative sometimes marginalised participants in the war, non-combatants as well as soldiers, women as ell as men’ (p. 3). </w:t>
      </w:r>
      <w:r w:rsidR="00051CD4">
        <w:rPr>
          <w:rFonts w:asciiTheme="majorHAnsi" w:hAnsiTheme="majorHAnsi"/>
          <w:sz w:val="36"/>
          <w:szCs w:val="36"/>
        </w:rPr>
        <w:t xml:space="preserve"> </w:t>
      </w:r>
      <w:r w:rsidR="00C30731">
        <w:rPr>
          <w:rFonts w:asciiTheme="majorHAnsi" w:hAnsiTheme="majorHAnsi"/>
          <w:sz w:val="36"/>
          <w:szCs w:val="36"/>
        </w:rPr>
        <w:t xml:space="preserve">It </w:t>
      </w:r>
      <w:r w:rsidR="00051CD4">
        <w:rPr>
          <w:rFonts w:asciiTheme="majorHAnsi" w:hAnsiTheme="majorHAnsi"/>
          <w:sz w:val="36"/>
          <w:szCs w:val="36"/>
        </w:rPr>
        <w:t>would be wrong to see this as evidence of an inexorable progression</w:t>
      </w:r>
      <w:r w:rsidR="000534B2">
        <w:rPr>
          <w:rFonts w:asciiTheme="majorHAnsi" w:hAnsiTheme="majorHAnsi"/>
          <w:sz w:val="36"/>
          <w:szCs w:val="36"/>
        </w:rPr>
        <w:t xml:space="preserve"> on Keith’s part</w:t>
      </w:r>
      <w:r w:rsidR="00135172">
        <w:rPr>
          <w:rFonts w:asciiTheme="majorHAnsi" w:hAnsiTheme="majorHAnsi"/>
          <w:sz w:val="36"/>
          <w:szCs w:val="36"/>
        </w:rPr>
        <w:t>, a kind of creeping barrage towards the</w:t>
      </w:r>
      <w:r w:rsidR="00051CD4">
        <w:rPr>
          <w:rFonts w:asciiTheme="majorHAnsi" w:hAnsiTheme="majorHAnsi"/>
          <w:sz w:val="36"/>
          <w:szCs w:val="36"/>
        </w:rPr>
        <w:t xml:space="preserve"> prevailing wisdom </w:t>
      </w:r>
      <w:r w:rsidR="00663B89">
        <w:rPr>
          <w:rFonts w:asciiTheme="majorHAnsi" w:hAnsiTheme="majorHAnsi"/>
          <w:sz w:val="36"/>
          <w:szCs w:val="36"/>
        </w:rPr>
        <w:t xml:space="preserve">of misery </w:t>
      </w:r>
      <w:r w:rsidR="0087748A">
        <w:rPr>
          <w:rFonts w:asciiTheme="majorHAnsi" w:hAnsiTheme="majorHAnsi"/>
          <w:sz w:val="36"/>
          <w:szCs w:val="36"/>
        </w:rPr>
        <w:t>and despair which leaves one with no rational exploration whatsoever while countries, armies and individual warriors made choices to fight, and to fight again</w:t>
      </w:r>
      <w:r w:rsidR="00663B89">
        <w:rPr>
          <w:rFonts w:asciiTheme="majorHAnsi" w:hAnsiTheme="majorHAnsi"/>
          <w:sz w:val="36"/>
          <w:szCs w:val="36"/>
        </w:rPr>
        <w:t xml:space="preserve">: rather, from the start of his career </w:t>
      </w:r>
      <w:r w:rsidR="000534B2">
        <w:rPr>
          <w:rFonts w:asciiTheme="majorHAnsi" w:hAnsiTheme="majorHAnsi"/>
          <w:sz w:val="36"/>
          <w:szCs w:val="36"/>
        </w:rPr>
        <w:t>Keith</w:t>
      </w:r>
      <w:r w:rsidR="00C30731">
        <w:rPr>
          <w:rFonts w:asciiTheme="majorHAnsi" w:hAnsiTheme="majorHAnsi"/>
          <w:sz w:val="36"/>
          <w:szCs w:val="36"/>
        </w:rPr>
        <w:t xml:space="preserve"> was also, in contrast to some who focus on the cultural and the human impacts of war, emphasising the pointlessness and the waste, interested in people who saw military life as a legitimate </w:t>
      </w:r>
      <w:r w:rsidR="000534B2">
        <w:rPr>
          <w:rFonts w:asciiTheme="majorHAnsi" w:hAnsiTheme="majorHAnsi"/>
          <w:sz w:val="36"/>
          <w:szCs w:val="36"/>
        </w:rPr>
        <w:t xml:space="preserve">and even </w:t>
      </w:r>
      <w:r w:rsidR="005B5056">
        <w:rPr>
          <w:rFonts w:asciiTheme="majorHAnsi" w:hAnsiTheme="majorHAnsi"/>
          <w:sz w:val="36"/>
          <w:szCs w:val="36"/>
        </w:rPr>
        <w:t xml:space="preserve">fulfilling </w:t>
      </w:r>
      <w:r w:rsidR="00C30731">
        <w:rPr>
          <w:rFonts w:asciiTheme="majorHAnsi" w:hAnsiTheme="majorHAnsi"/>
          <w:sz w:val="36"/>
          <w:szCs w:val="36"/>
        </w:rPr>
        <w:t xml:space="preserve">as well as a necessary calling, who </w:t>
      </w:r>
      <w:r w:rsidR="00C30731">
        <w:rPr>
          <w:rFonts w:asciiTheme="majorHAnsi" w:hAnsiTheme="majorHAnsi"/>
          <w:sz w:val="36"/>
          <w:szCs w:val="36"/>
        </w:rPr>
        <w:lastRenderedPageBreak/>
        <w:t>enjoyed the fight, who did not look back on combat, injury and loss in sorrow and terror but with something approaching relish and nostalgia</w:t>
      </w:r>
      <w:r w:rsidR="005B5056">
        <w:rPr>
          <w:rFonts w:asciiTheme="majorHAnsi" w:hAnsiTheme="majorHAnsi"/>
          <w:sz w:val="36"/>
          <w:szCs w:val="36"/>
        </w:rPr>
        <w:t xml:space="preserve"> (my friend Brian Stewart (1923-2015) told me that, notwithstanding the death of his only sibling in Sicily in 1943, his own wounding and the destruction of his entire anti-tank platoon at Rouray in Normany in 1944, he would have remained in the Black Watch after the war but did not have the necessary private income). </w:t>
      </w:r>
    </w:p>
    <w:p w:rsidR="005B5056" w:rsidRDefault="005B5056" w:rsidP="00C30731">
      <w:pPr>
        <w:spacing w:line="360" w:lineRule="auto"/>
        <w:jc w:val="left"/>
        <w:rPr>
          <w:rFonts w:asciiTheme="majorHAnsi" w:hAnsiTheme="majorHAnsi"/>
          <w:sz w:val="36"/>
          <w:szCs w:val="36"/>
        </w:rPr>
      </w:pPr>
    </w:p>
    <w:p w:rsidR="00C30731" w:rsidRDefault="005B5056" w:rsidP="00C30731">
      <w:pPr>
        <w:spacing w:line="360" w:lineRule="auto"/>
        <w:jc w:val="left"/>
        <w:rPr>
          <w:rFonts w:asciiTheme="majorHAnsi" w:hAnsiTheme="majorHAnsi"/>
          <w:sz w:val="36"/>
          <w:szCs w:val="36"/>
        </w:rPr>
      </w:pPr>
      <w:r>
        <w:rPr>
          <w:rFonts w:asciiTheme="majorHAnsi" w:hAnsiTheme="majorHAnsi"/>
          <w:sz w:val="36"/>
          <w:szCs w:val="36"/>
        </w:rPr>
        <w:t>Keith</w:t>
      </w:r>
      <w:r w:rsidR="00C30731">
        <w:rPr>
          <w:rFonts w:asciiTheme="majorHAnsi" w:hAnsiTheme="majorHAnsi"/>
          <w:sz w:val="36"/>
          <w:szCs w:val="36"/>
        </w:rPr>
        <w:t xml:space="preserve"> understood such people, their motivations and experiences just as he did those who found </w:t>
      </w:r>
      <w:r w:rsidR="00225175">
        <w:rPr>
          <w:rFonts w:asciiTheme="majorHAnsi" w:hAnsiTheme="majorHAnsi"/>
          <w:sz w:val="36"/>
          <w:szCs w:val="36"/>
        </w:rPr>
        <w:t xml:space="preserve">armed </w:t>
      </w:r>
      <w:r w:rsidR="00C30731">
        <w:rPr>
          <w:rFonts w:asciiTheme="majorHAnsi" w:hAnsiTheme="majorHAnsi"/>
          <w:sz w:val="36"/>
          <w:szCs w:val="36"/>
        </w:rPr>
        <w:t xml:space="preserve">service traumatic and unbearable.  And he understood the preoccupations and the motivations of those involved in higher command, of making, amending and abandoning grand strategy, just as he did the poor bloody infantry who had to do the fighting,     </w:t>
      </w:r>
    </w:p>
    <w:p w:rsidR="00D15579" w:rsidRDefault="00D15579" w:rsidP="000E1296">
      <w:pPr>
        <w:spacing w:line="360" w:lineRule="auto"/>
        <w:jc w:val="left"/>
        <w:rPr>
          <w:rFonts w:asciiTheme="majorHAnsi" w:hAnsiTheme="majorHAnsi"/>
          <w:sz w:val="36"/>
          <w:szCs w:val="36"/>
        </w:rPr>
      </w:pPr>
    </w:p>
    <w:p w:rsidR="001303DB" w:rsidRPr="00851CA2" w:rsidRDefault="00151157" w:rsidP="000E1296">
      <w:pPr>
        <w:spacing w:line="360" w:lineRule="auto"/>
        <w:jc w:val="left"/>
        <w:rPr>
          <w:rFonts w:asciiTheme="majorHAnsi" w:hAnsiTheme="majorHAnsi"/>
          <w:sz w:val="36"/>
          <w:szCs w:val="36"/>
        </w:rPr>
      </w:pPr>
      <w:r>
        <w:rPr>
          <w:rFonts w:asciiTheme="majorHAnsi" w:hAnsiTheme="majorHAnsi"/>
          <w:sz w:val="36"/>
          <w:szCs w:val="36"/>
        </w:rPr>
        <w:t xml:space="preserve">As I already mentioned, </w:t>
      </w:r>
      <w:r w:rsidR="00D15579">
        <w:rPr>
          <w:rFonts w:asciiTheme="majorHAnsi" w:hAnsiTheme="majorHAnsi"/>
          <w:sz w:val="36"/>
          <w:szCs w:val="36"/>
        </w:rPr>
        <w:t>Keith</w:t>
      </w:r>
      <w:r>
        <w:rPr>
          <w:rFonts w:asciiTheme="majorHAnsi" w:hAnsiTheme="majorHAnsi"/>
          <w:sz w:val="36"/>
          <w:szCs w:val="36"/>
        </w:rPr>
        <w:t xml:space="preserve">’s writing about the military is infused </w:t>
      </w:r>
      <w:r w:rsidR="000B6FE6" w:rsidRPr="00851CA2">
        <w:rPr>
          <w:rFonts w:asciiTheme="majorHAnsi" w:hAnsiTheme="majorHAnsi"/>
          <w:sz w:val="36"/>
          <w:szCs w:val="36"/>
        </w:rPr>
        <w:t>with a deep appreciation of</w:t>
      </w:r>
      <w:r w:rsidR="00851CA2">
        <w:rPr>
          <w:rFonts w:asciiTheme="majorHAnsi" w:hAnsiTheme="majorHAnsi"/>
          <w:sz w:val="36"/>
          <w:szCs w:val="36"/>
        </w:rPr>
        <w:t xml:space="preserve"> and understanding of </w:t>
      </w:r>
      <w:r w:rsidR="000B6FE6" w:rsidRPr="00851CA2">
        <w:rPr>
          <w:rFonts w:asciiTheme="majorHAnsi" w:hAnsiTheme="majorHAnsi"/>
          <w:sz w:val="36"/>
          <w:szCs w:val="36"/>
        </w:rPr>
        <w:t xml:space="preserve">military culture.   This is </w:t>
      </w:r>
      <w:r w:rsidR="00851CA2">
        <w:rPr>
          <w:rFonts w:asciiTheme="majorHAnsi" w:hAnsiTheme="majorHAnsi"/>
          <w:sz w:val="36"/>
          <w:szCs w:val="36"/>
        </w:rPr>
        <w:t xml:space="preserve">reflected in the relish with which he catalogued and later edited the </w:t>
      </w:r>
      <w:r w:rsidR="000B6FE6" w:rsidRPr="00851CA2">
        <w:rPr>
          <w:rFonts w:asciiTheme="majorHAnsi" w:hAnsiTheme="majorHAnsi"/>
          <w:sz w:val="36"/>
          <w:szCs w:val="36"/>
        </w:rPr>
        <w:t xml:space="preserve">papers of </w:t>
      </w:r>
      <w:r w:rsidR="002D5B98">
        <w:rPr>
          <w:rFonts w:asciiTheme="majorHAnsi" w:hAnsiTheme="majorHAnsi"/>
          <w:sz w:val="36"/>
          <w:szCs w:val="36"/>
        </w:rPr>
        <w:t xml:space="preserve">the </w:t>
      </w:r>
      <w:r w:rsidR="002D5B98">
        <w:rPr>
          <w:rFonts w:asciiTheme="majorHAnsi" w:hAnsiTheme="majorHAnsi"/>
          <w:sz w:val="36"/>
          <w:szCs w:val="36"/>
        </w:rPr>
        <w:lastRenderedPageBreak/>
        <w:t xml:space="preserve">Longford man </w:t>
      </w:r>
      <w:r w:rsidR="000B6FE6" w:rsidRPr="00851CA2">
        <w:rPr>
          <w:rFonts w:asciiTheme="majorHAnsi" w:hAnsiTheme="majorHAnsi"/>
          <w:sz w:val="36"/>
          <w:szCs w:val="36"/>
        </w:rPr>
        <w:t>Sir Henry Wilson, that most political of</w:t>
      </w:r>
      <w:r w:rsidR="00851CA2">
        <w:rPr>
          <w:rFonts w:asciiTheme="majorHAnsi" w:hAnsiTheme="majorHAnsi"/>
          <w:sz w:val="36"/>
          <w:szCs w:val="36"/>
        </w:rPr>
        <w:t xml:space="preserve"> twentieth century </w:t>
      </w:r>
      <w:r w:rsidR="004A50EF">
        <w:rPr>
          <w:rFonts w:asciiTheme="majorHAnsi" w:hAnsiTheme="majorHAnsi"/>
          <w:sz w:val="36"/>
          <w:szCs w:val="36"/>
        </w:rPr>
        <w:t xml:space="preserve">Irish </w:t>
      </w:r>
      <w:r w:rsidR="00851CA2">
        <w:rPr>
          <w:rFonts w:asciiTheme="majorHAnsi" w:hAnsiTheme="majorHAnsi"/>
          <w:sz w:val="36"/>
          <w:szCs w:val="36"/>
        </w:rPr>
        <w:t xml:space="preserve">soldiers, as chief of the imperial general staff from 1918 to 1922. This work of meticulous scholarship was, hard to believe as it may seem, completed using index cards and without any of the modern tools of research and scholarship – laptop, camera, </w:t>
      </w:r>
      <w:r w:rsidR="005E7150">
        <w:rPr>
          <w:rFonts w:asciiTheme="majorHAnsi" w:hAnsiTheme="majorHAnsi"/>
          <w:sz w:val="36"/>
          <w:szCs w:val="36"/>
        </w:rPr>
        <w:t xml:space="preserve">spreadsheets, </w:t>
      </w:r>
      <w:r w:rsidR="00851CA2">
        <w:rPr>
          <w:rFonts w:asciiTheme="majorHAnsi" w:hAnsiTheme="majorHAnsi"/>
          <w:sz w:val="36"/>
          <w:szCs w:val="36"/>
        </w:rPr>
        <w:t>laser printer</w:t>
      </w:r>
      <w:r w:rsidR="007D1DA2">
        <w:rPr>
          <w:rFonts w:asciiTheme="majorHAnsi" w:hAnsiTheme="majorHAnsi"/>
          <w:sz w:val="36"/>
          <w:szCs w:val="36"/>
        </w:rPr>
        <w:t xml:space="preserve">, </w:t>
      </w:r>
      <w:r w:rsidR="00D15579">
        <w:rPr>
          <w:rFonts w:asciiTheme="majorHAnsi" w:hAnsiTheme="majorHAnsi"/>
          <w:sz w:val="36"/>
          <w:szCs w:val="36"/>
        </w:rPr>
        <w:t xml:space="preserve">databases - </w:t>
      </w:r>
      <w:r w:rsidR="00851CA2">
        <w:rPr>
          <w:rFonts w:asciiTheme="majorHAnsi" w:hAnsiTheme="majorHAnsi"/>
          <w:sz w:val="36"/>
          <w:szCs w:val="36"/>
        </w:rPr>
        <w:t xml:space="preserve">without which most historians today would be paralysed. </w:t>
      </w:r>
      <w:r w:rsidR="000B6FE6" w:rsidRPr="00851CA2">
        <w:rPr>
          <w:rFonts w:asciiTheme="majorHAnsi" w:hAnsiTheme="majorHAnsi"/>
          <w:sz w:val="36"/>
          <w:szCs w:val="36"/>
        </w:rPr>
        <w:t xml:space="preserve"> </w:t>
      </w:r>
      <w:r w:rsidR="00374AA4">
        <w:rPr>
          <w:rFonts w:asciiTheme="majorHAnsi" w:hAnsiTheme="majorHAnsi"/>
          <w:sz w:val="36"/>
          <w:szCs w:val="36"/>
        </w:rPr>
        <w:t xml:space="preserve">In </w:t>
      </w:r>
      <w:r w:rsidR="005812A3">
        <w:rPr>
          <w:rFonts w:asciiTheme="majorHAnsi" w:hAnsiTheme="majorHAnsi"/>
          <w:sz w:val="36"/>
          <w:szCs w:val="36"/>
        </w:rPr>
        <w:t>it he displayed his interest not only in problems of strategy and personnel, of civil/military relations</w:t>
      </w:r>
      <w:r w:rsidR="007D1DA2">
        <w:rPr>
          <w:rFonts w:asciiTheme="majorHAnsi" w:hAnsiTheme="majorHAnsi"/>
          <w:sz w:val="36"/>
          <w:szCs w:val="36"/>
        </w:rPr>
        <w:t xml:space="preserve"> and aid to the civil power to break strikes and suffocate incipient Bolshevism</w:t>
      </w:r>
      <w:r w:rsidR="005812A3">
        <w:rPr>
          <w:rFonts w:asciiTheme="majorHAnsi" w:hAnsiTheme="majorHAnsi"/>
          <w:sz w:val="36"/>
          <w:szCs w:val="36"/>
        </w:rPr>
        <w:t xml:space="preserve">, of unbearable ‘frocks’ and unspeakable – though </w:t>
      </w:r>
      <w:r w:rsidR="00225175">
        <w:rPr>
          <w:rFonts w:asciiTheme="majorHAnsi" w:hAnsiTheme="majorHAnsi"/>
          <w:sz w:val="36"/>
          <w:szCs w:val="36"/>
        </w:rPr>
        <w:t xml:space="preserve">in Wilson’s view </w:t>
      </w:r>
      <w:r w:rsidR="005812A3">
        <w:rPr>
          <w:rFonts w:asciiTheme="majorHAnsi" w:hAnsiTheme="majorHAnsi"/>
          <w:sz w:val="36"/>
          <w:szCs w:val="36"/>
        </w:rPr>
        <w:t xml:space="preserve">not necessarily un-beatable </w:t>
      </w:r>
      <w:r w:rsidR="00BF5DFF">
        <w:rPr>
          <w:rFonts w:asciiTheme="majorHAnsi" w:hAnsiTheme="majorHAnsi"/>
          <w:sz w:val="36"/>
          <w:szCs w:val="36"/>
        </w:rPr>
        <w:t xml:space="preserve">- </w:t>
      </w:r>
      <w:r w:rsidR="005812A3">
        <w:rPr>
          <w:rFonts w:asciiTheme="majorHAnsi" w:hAnsiTheme="majorHAnsi"/>
          <w:sz w:val="36"/>
          <w:szCs w:val="36"/>
        </w:rPr>
        <w:t>Irish rebels</w:t>
      </w:r>
      <w:r w:rsidR="00BF5DFF">
        <w:rPr>
          <w:rFonts w:asciiTheme="majorHAnsi" w:hAnsiTheme="majorHAnsi"/>
          <w:sz w:val="36"/>
          <w:szCs w:val="36"/>
        </w:rPr>
        <w:t xml:space="preserve">, </w:t>
      </w:r>
      <w:r w:rsidR="005812A3">
        <w:rPr>
          <w:rFonts w:asciiTheme="majorHAnsi" w:hAnsiTheme="majorHAnsi"/>
          <w:sz w:val="36"/>
          <w:szCs w:val="36"/>
        </w:rPr>
        <w:t xml:space="preserve">of imperial overstretch and </w:t>
      </w:r>
      <w:r w:rsidR="0038548C">
        <w:rPr>
          <w:rFonts w:asciiTheme="majorHAnsi" w:hAnsiTheme="majorHAnsi"/>
          <w:sz w:val="36"/>
          <w:szCs w:val="36"/>
        </w:rPr>
        <w:t xml:space="preserve">of </w:t>
      </w:r>
      <w:r w:rsidR="005812A3">
        <w:rPr>
          <w:rFonts w:asciiTheme="majorHAnsi" w:hAnsiTheme="majorHAnsi"/>
          <w:sz w:val="36"/>
          <w:szCs w:val="36"/>
        </w:rPr>
        <w:t xml:space="preserve">all the other matters with which Wilson had to wrestle, but in human questions: </w:t>
      </w:r>
      <w:r w:rsidR="005F7E62">
        <w:rPr>
          <w:rFonts w:asciiTheme="majorHAnsi" w:hAnsiTheme="majorHAnsi"/>
          <w:sz w:val="36"/>
          <w:szCs w:val="36"/>
        </w:rPr>
        <w:t>demeaning pleas for preferment,</w:t>
      </w:r>
      <w:r w:rsidR="00BF5DFF">
        <w:rPr>
          <w:rFonts w:asciiTheme="majorHAnsi" w:hAnsiTheme="majorHAnsi"/>
          <w:sz w:val="36"/>
          <w:szCs w:val="36"/>
        </w:rPr>
        <w:t xml:space="preserve"> taking the axe to dead wood,</w:t>
      </w:r>
      <w:r w:rsidR="005F7E62">
        <w:rPr>
          <w:rFonts w:asciiTheme="majorHAnsi" w:hAnsiTheme="majorHAnsi"/>
          <w:sz w:val="36"/>
          <w:szCs w:val="36"/>
        </w:rPr>
        <w:t xml:space="preserve"> </w:t>
      </w:r>
      <w:r w:rsidR="00BF5DFF">
        <w:rPr>
          <w:rFonts w:asciiTheme="majorHAnsi" w:hAnsiTheme="majorHAnsi"/>
          <w:sz w:val="36"/>
          <w:szCs w:val="36"/>
        </w:rPr>
        <w:t xml:space="preserve">Neville </w:t>
      </w:r>
      <w:r w:rsidR="005812A3">
        <w:rPr>
          <w:rFonts w:asciiTheme="majorHAnsi" w:hAnsiTheme="majorHAnsi"/>
          <w:sz w:val="36"/>
          <w:szCs w:val="36"/>
        </w:rPr>
        <w:t xml:space="preserve">Macready’s insistence on £5,000 ‘table money’ for taking over in Ireland, </w:t>
      </w:r>
      <w:r w:rsidR="005F7E62">
        <w:rPr>
          <w:rFonts w:asciiTheme="majorHAnsi" w:hAnsiTheme="majorHAnsi"/>
          <w:sz w:val="36"/>
          <w:szCs w:val="36"/>
        </w:rPr>
        <w:t xml:space="preserve"> and so on</w:t>
      </w:r>
      <w:r w:rsidR="005B5056">
        <w:rPr>
          <w:rFonts w:asciiTheme="majorHAnsi" w:hAnsiTheme="majorHAnsi"/>
          <w:sz w:val="36"/>
          <w:szCs w:val="36"/>
        </w:rPr>
        <w:t xml:space="preserve"> (Keith himself spent plenty on his own table, to the great benefit of those who enjoyed his </w:t>
      </w:r>
      <w:r>
        <w:rPr>
          <w:rFonts w:asciiTheme="majorHAnsi" w:hAnsiTheme="majorHAnsi"/>
          <w:sz w:val="36"/>
          <w:szCs w:val="36"/>
        </w:rPr>
        <w:t xml:space="preserve">and Sally’s </w:t>
      </w:r>
      <w:r w:rsidR="005B5056">
        <w:rPr>
          <w:rFonts w:asciiTheme="majorHAnsi" w:hAnsiTheme="majorHAnsi"/>
          <w:sz w:val="36"/>
          <w:szCs w:val="36"/>
        </w:rPr>
        <w:t>hospitality at 88 Eglantine Avenue)</w:t>
      </w:r>
      <w:r w:rsidR="005F7E62">
        <w:rPr>
          <w:rFonts w:asciiTheme="majorHAnsi" w:hAnsiTheme="majorHAnsi"/>
          <w:sz w:val="36"/>
          <w:szCs w:val="36"/>
        </w:rPr>
        <w:t xml:space="preserve">. </w:t>
      </w:r>
      <w:r w:rsidR="005812A3">
        <w:rPr>
          <w:rFonts w:asciiTheme="majorHAnsi" w:hAnsiTheme="majorHAnsi"/>
          <w:sz w:val="36"/>
          <w:szCs w:val="36"/>
        </w:rPr>
        <w:t xml:space="preserve">  </w:t>
      </w:r>
      <w:r w:rsidR="000B6FE6" w:rsidRPr="00851CA2">
        <w:rPr>
          <w:rFonts w:asciiTheme="majorHAnsi" w:hAnsiTheme="majorHAnsi"/>
          <w:sz w:val="36"/>
          <w:szCs w:val="36"/>
        </w:rPr>
        <w:t xml:space="preserve"> </w:t>
      </w:r>
      <w:r w:rsidR="001303DB" w:rsidRPr="00851CA2">
        <w:rPr>
          <w:rFonts w:asciiTheme="majorHAnsi" w:hAnsiTheme="majorHAnsi"/>
          <w:sz w:val="36"/>
          <w:szCs w:val="36"/>
        </w:rPr>
        <w:t xml:space="preserve"> </w:t>
      </w:r>
    </w:p>
    <w:p w:rsidR="001303DB" w:rsidRPr="00851CA2" w:rsidRDefault="001303DB" w:rsidP="000E1296">
      <w:pPr>
        <w:spacing w:line="360" w:lineRule="auto"/>
        <w:jc w:val="left"/>
        <w:rPr>
          <w:rFonts w:asciiTheme="majorHAnsi" w:hAnsiTheme="majorHAnsi"/>
          <w:sz w:val="36"/>
          <w:szCs w:val="36"/>
        </w:rPr>
      </w:pPr>
    </w:p>
    <w:p w:rsidR="00273706" w:rsidRDefault="00CD5704" w:rsidP="000E1296">
      <w:pPr>
        <w:spacing w:line="360" w:lineRule="auto"/>
        <w:jc w:val="left"/>
        <w:rPr>
          <w:rFonts w:asciiTheme="majorHAnsi" w:hAnsiTheme="majorHAnsi"/>
          <w:sz w:val="36"/>
          <w:szCs w:val="36"/>
        </w:rPr>
      </w:pPr>
      <w:r>
        <w:rPr>
          <w:rFonts w:asciiTheme="majorHAnsi" w:hAnsiTheme="majorHAnsi"/>
          <w:sz w:val="36"/>
          <w:szCs w:val="36"/>
        </w:rPr>
        <w:lastRenderedPageBreak/>
        <w:t xml:space="preserve">Keith’s most </w:t>
      </w:r>
      <w:r w:rsidR="005B5056">
        <w:rPr>
          <w:rFonts w:asciiTheme="majorHAnsi" w:hAnsiTheme="majorHAnsi"/>
          <w:sz w:val="36"/>
          <w:szCs w:val="36"/>
        </w:rPr>
        <w:t xml:space="preserve">important </w:t>
      </w:r>
      <w:r>
        <w:rPr>
          <w:rFonts w:asciiTheme="majorHAnsi" w:hAnsiTheme="majorHAnsi"/>
          <w:sz w:val="36"/>
          <w:szCs w:val="36"/>
        </w:rPr>
        <w:t xml:space="preserve">contributions to military history in Ireland are, as </w:t>
      </w:r>
      <w:r w:rsidR="00273706">
        <w:rPr>
          <w:rFonts w:asciiTheme="majorHAnsi" w:hAnsiTheme="majorHAnsi"/>
          <w:sz w:val="36"/>
          <w:szCs w:val="36"/>
        </w:rPr>
        <w:t xml:space="preserve">demonstrated in his reflections </w:t>
      </w:r>
      <w:r>
        <w:rPr>
          <w:rFonts w:asciiTheme="majorHAnsi" w:hAnsiTheme="majorHAnsi"/>
          <w:sz w:val="36"/>
          <w:szCs w:val="36"/>
        </w:rPr>
        <w:t xml:space="preserve">in </w:t>
      </w:r>
      <w:r>
        <w:rPr>
          <w:rFonts w:asciiTheme="majorHAnsi" w:hAnsiTheme="majorHAnsi"/>
          <w:i/>
          <w:sz w:val="36"/>
          <w:szCs w:val="36"/>
        </w:rPr>
        <w:t>Ireland and the Great War</w:t>
      </w:r>
      <w:r>
        <w:rPr>
          <w:rFonts w:asciiTheme="majorHAnsi" w:hAnsiTheme="majorHAnsi"/>
          <w:sz w:val="36"/>
          <w:szCs w:val="36"/>
        </w:rPr>
        <w:t xml:space="preserve">, his </w:t>
      </w:r>
      <w:r w:rsidR="00273706">
        <w:rPr>
          <w:rFonts w:asciiTheme="majorHAnsi" w:hAnsiTheme="majorHAnsi"/>
          <w:sz w:val="36"/>
          <w:szCs w:val="36"/>
        </w:rPr>
        <w:t>insistence upon</w:t>
      </w:r>
      <w:r>
        <w:rPr>
          <w:rFonts w:asciiTheme="majorHAnsi" w:hAnsiTheme="majorHAnsi"/>
          <w:sz w:val="36"/>
          <w:szCs w:val="36"/>
        </w:rPr>
        <w:t xml:space="preserve"> </w:t>
      </w:r>
      <w:r w:rsidR="00273706">
        <w:rPr>
          <w:rFonts w:asciiTheme="majorHAnsi" w:hAnsiTheme="majorHAnsi"/>
          <w:sz w:val="36"/>
          <w:szCs w:val="36"/>
        </w:rPr>
        <w:t xml:space="preserve">exploring </w:t>
      </w:r>
      <w:r>
        <w:rPr>
          <w:rFonts w:asciiTheme="majorHAnsi" w:hAnsiTheme="majorHAnsi"/>
          <w:sz w:val="36"/>
          <w:szCs w:val="36"/>
        </w:rPr>
        <w:t xml:space="preserve">Irish experience within a wider imperial and global framework. </w:t>
      </w:r>
      <w:r w:rsidR="00273706">
        <w:rPr>
          <w:rFonts w:asciiTheme="majorHAnsi" w:hAnsiTheme="majorHAnsi"/>
          <w:sz w:val="36"/>
          <w:szCs w:val="36"/>
        </w:rPr>
        <w:t xml:space="preserve"> From his first book to his last, Irish issues are rightly viewed through the </w:t>
      </w:r>
      <w:r w:rsidR="005B5056">
        <w:rPr>
          <w:rFonts w:asciiTheme="majorHAnsi" w:hAnsiTheme="majorHAnsi"/>
          <w:sz w:val="36"/>
          <w:szCs w:val="36"/>
        </w:rPr>
        <w:t xml:space="preserve">larger </w:t>
      </w:r>
      <w:r w:rsidR="00273706">
        <w:rPr>
          <w:rFonts w:asciiTheme="majorHAnsi" w:hAnsiTheme="majorHAnsi"/>
          <w:sz w:val="36"/>
          <w:szCs w:val="36"/>
        </w:rPr>
        <w:t>prism</w:t>
      </w:r>
      <w:r w:rsidR="00603C99">
        <w:rPr>
          <w:rFonts w:asciiTheme="majorHAnsi" w:hAnsiTheme="majorHAnsi"/>
          <w:sz w:val="36"/>
          <w:szCs w:val="36"/>
        </w:rPr>
        <w:t>s</w:t>
      </w:r>
      <w:r w:rsidR="00273706">
        <w:rPr>
          <w:rFonts w:asciiTheme="majorHAnsi" w:hAnsiTheme="majorHAnsi"/>
          <w:sz w:val="36"/>
          <w:szCs w:val="36"/>
        </w:rPr>
        <w:t xml:space="preserve"> of imperial and global </w:t>
      </w:r>
      <w:r w:rsidR="00603C99">
        <w:rPr>
          <w:rFonts w:asciiTheme="majorHAnsi" w:hAnsiTheme="majorHAnsi"/>
          <w:sz w:val="36"/>
          <w:szCs w:val="36"/>
        </w:rPr>
        <w:t>history.</w:t>
      </w:r>
      <w:r w:rsidR="00273706">
        <w:rPr>
          <w:rFonts w:asciiTheme="majorHAnsi" w:hAnsiTheme="majorHAnsi"/>
          <w:sz w:val="36"/>
          <w:szCs w:val="36"/>
        </w:rPr>
        <w:t xml:space="preserve"> </w:t>
      </w:r>
      <w:r w:rsidR="005B5056">
        <w:rPr>
          <w:rFonts w:asciiTheme="majorHAnsi" w:hAnsiTheme="majorHAnsi"/>
          <w:sz w:val="36"/>
          <w:szCs w:val="36"/>
        </w:rPr>
        <w:t xml:space="preserve"> </w:t>
      </w:r>
      <w:r w:rsidR="00273706">
        <w:rPr>
          <w:rFonts w:asciiTheme="majorHAnsi" w:hAnsiTheme="majorHAnsi"/>
          <w:sz w:val="36"/>
          <w:szCs w:val="36"/>
        </w:rPr>
        <w:t xml:space="preserve">  </w:t>
      </w:r>
    </w:p>
    <w:p w:rsidR="00CD5704" w:rsidRPr="00CD5704" w:rsidRDefault="00CD5704" w:rsidP="000E1296">
      <w:pPr>
        <w:spacing w:line="360" w:lineRule="auto"/>
        <w:jc w:val="left"/>
        <w:rPr>
          <w:rFonts w:asciiTheme="majorHAnsi" w:hAnsiTheme="majorHAnsi"/>
          <w:sz w:val="36"/>
          <w:szCs w:val="36"/>
        </w:rPr>
      </w:pPr>
      <w:r>
        <w:rPr>
          <w:rFonts w:asciiTheme="majorHAnsi" w:hAnsiTheme="majorHAnsi"/>
          <w:sz w:val="36"/>
          <w:szCs w:val="36"/>
        </w:rPr>
        <w:t xml:space="preserve"> </w:t>
      </w:r>
    </w:p>
    <w:p w:rsidR="00151157" w:rsidRDefault="00603C99" w:rsidP="000E1296">
      <w:pPr>
        <w:spacing w:line="360" w:lineRule="auto"/>
        <w:jc w:val="left"/>
        <w:rPr>
          <w:rFonts w:asciiTheme="majorHAnsi" w:hAnsiTheme="majorHAnsi"/>
          <w:sz w:val="36"/>
          <w:szCs w:val="36"/>
        </w:rPr>
      </w:pPr>
      <w:r>
        <w:rPr>
          <w:rFonts w:asciiTheme="majorHAnsi" w:hAnsiTheme="majorHAnsi"/>
          <w:sz w:val="36"/>
          <w:szCs w:val="36"/>
        </w:rPr>
        <w:t>To conclude: o</w:t>
      </w:r>
      <w:r w:rsidR="00A75D11" w:rsidRPr="00851CA2">
        <w:rPr>
          <w:rFonts w:asciiTheme="majorHAnsi" w:hAnsiTheme="majorHAnsi"/>
          <w:sz w:val="36"/>
          <w:szCs w:val="36"/>
        </w:rPr>
        <w:t xml:space="preserve">ne </w:t>
      </w:r>
      <w:r w:rsidR="001562B8">
        <w:rPr>
          <w:rFonts w:asciiTheme="majorHAnsi" w:hAnsiTheme="majorHAnsi"/>
          <w:sz w:val="36"/>
          <w:szCs w:val="36"/>
        </w:rPr>
        <w:t xml:space="preserve">problem with </w:t>
      </w:r>
      <w:r w:rsidR="00A75D11" w:rsidRPr="00851CA2">
        <w:rPr>
          <w:rFonts w:asciiTheme="majorHAnsi" w:hAnsiTheme="majorHAnsi"/>
          <w:sz w:val="36"/>
          <w:szCs w:val="36"/>
        </w:rPr>
        <w:t xml:space="preserve">libraries is their callous treatment of dust jackets.  Most students who consult Keith’s work are </w:t>
      </w:r>
      <w:r w:rsidR="00A23ACA" w:rsidRPr="00851CA2">
        <w:rPr>
          <w:rFonts w:asciiTheme="majorHAnsi" w:hAnsiTheme="majorHAnsi"/>
          <w:sz w:val="36"/>
          <w:szCs w:val="36"/>
        </w:rPr>
        <w:t xml:space="preserve">consequently </w:t>
      </w:r>
      <w:r w:rsidR="00A75D11" w:rsidRPr="00851CA2">
        <w:rPr>
          <w:rFonts w:asciiTheme="majorHAnsi" w:hAnsiTheme="majorHAnsi"/>
          <w:sz w:val="36"/>
          <w:szCs w:val="36"/>
        </w:rPr>
        <w:t>deprived of the pleasure of their meticulously chosen</w:t>
      </w:r>
      <w:r w:rsidR="00CE2D63" w:rsidRPr="00851CA2">
        <w:rPr>
          <w:rFonts w:asciiTheme="majorHAnsi" w:hAnsiTheme="majorHAnsi"/>
          <w:sz w:val="36"/>
          <w:szCs w:val="36"/>
        </w:rPr>
        <w:t xml:space="preserve"> cover</w:t>
      </w:r>
      <w:r w:rsidR="00A75D11" w:rsidRPr="00851CA2">
        <w:rPr>
          <w:rFonts w:asciiTheme="majorHAnsi" w:hAnsiTheme="majorHAnsi"/>
          <w:sz w:val="36"/>
          <w:szCs w:val="36"/>
        </w:rPr>
        <w:t xml:space="preserve"> illustrations. </w:t>
      </w:r>
      <w:r w:rsidR="00395FDA">
        <w:rPr>
          <w:rFonts w:asciiTheme="majorHAnsi" w:hAnsiTheme="majorHAnsi"/>
          <w:sz w:val="36"/>
          <w:szCs w:val="36"/>
        </w:rPr>
        <w:t xml:space="preserve">A </w:t>
      </w:r>
      <w:r w:rsidR="00225175">
        <w:rPr>
          <w:rFonts w:asciiTheme="majorHAnsi" w:hAnsiTheme="majorHAnsi"/>
          <w:sz w:val="36"/>
          <w:szCs w:val="36"/>
        </w:rPr>
        <w:t xml:space="preserve">possible </w:t>
      </w:r>
      <w:r w:rsidR="00225175" w:rsidRPr="00851CA2">
        <w:rPr>
          <w:rFonts w:asciiTheme="majorHAnsi" w:hAnsiTheme="majorHAnsi"/>
          <w:sz w:val="36"/>
          <w:szCs w:val="36"/>
        </w:rPr>
        <w:t xml:space="preserve">exception </w:t>
      </w:r>
      <w:r w:rsidR="00395FDA">
        <w:rPr>
          <w:rFonts w:asciiTheme="majorHAnsi" w:hAnsiTheme="majorHAnsi"/>
          <w:sz w:val="36"/>
          <w:szCs w:val="36"/>
        </w:rPr>
        <w:t>is</w:t>
      </w:r>
      <w:r w:rsidR="00225175">
        <w:rPr>
          <w:rFonts w:asciiTheme="majorHAnsi" w:hAnsiTheme="majorHAnsi"/>
          <w:sz w:val="36"/>
          <w:szCs w:val="36"/>
        </w:rPr>
        <w:t xml:space="preserve"> the</w:t>
      </w:r>
      <w:r w:rsidR="00225175" w:rsidRPr="00851CA2">
        <w:rPr>
          <w:rFonts w:asciiTheme="majorHAnsi" w:hAnsiTheme="majorHAnsi"/>
          <w:sz w:val="36"/>
          <w:szCs w:val="36"/>
        </w:rPr>
        <w:t xml:space="preserve"> </w:t>
      </w:r>
      <w:r w:rsidR="00225175">
        <w:rPr>
          <w:rFonts w:asciiTheme="majorHAnsi" w:hAnsiTheme="majorHAnsi"/>
          <w:sz w:val="36"/>
          <w:szCs w:val="36"/>
        </w:rPr>
        <w:t xml:space="preserve">first book which he published under his own name, the </w:t>
      </w:r>
      <w:r w:rsidR="00225175" w:rsidRPr="00851CA2">
        <w:rPr>
          <w:rFonts w:asciiTheme="majorHAnsi" w:hAnsiTheme="majorHAnsi"/>
          <w:sz w:val="36"/>
          <w:szCs w:val="36"/>
        </w:rPr>
        <w:t xml:space="preserve">co-authored work </w:t>
      </w:r>
      <w:r w:rsidR="00225175" w:rsidRPr="00851CA2">
        <w:rPr>
          <w:rFonts w:asciiTheme="majorHAnsi" w:hAnsiTheme="majorHAnsi"/>
          <w:i/>
          <w:sz w:val="36"/>
          <w:szCs w:val="36"/>
        </w:rPr>
        <w:t xml:space="preserve">States of Emergency: British Governments and strike-breaking since 1919 </w:t>
      </w:r>
      <w:r w:rsidR="00225175" w:rsidRPr="00851CA2">
        <w:rPr>
          <w:rFonts w:asciiTheme="majorHAnsi" w:hAnsiTheme="majorHAnsi"/>
          <w:sz w:val="36"/>
          <w:szCs w:val="36"/>
        </w:rPr>
        <w:t>(1983)</w:t>
      </w:r>
      <w:r w:rsidR="00461D1C">
        <w:rPr>
          <w:rFonts w:asciiTheme="majorHAnsi" w:hAnsiTheme="majorHAnsi"/>
          <w:sz w:val="36"/>
          <w:szCs w:val="36"/>
        </w:rPr>
        <w:t>.</w:t>
      </w:r>
      <w:r w:rsidR="00225175">
        <w:rPr>
          <w:rFonts w:asciiTheme="majorHAnsi" w:hAnsiTheme="majorHAnsi"/>
          <w:sz w:val="36"/>
          <w:szCs w:val="36"/>
        </w:rPr>
        <w:t xml:space="preserve"> Even </w:t>
      </w:r>
      <w:r w:rsidR="00225175" w:rsidRPr="00851CA2">
        <w:rPr>
          <w:rFonts w:asciiTheme="majorHAnsi" w:hAnsiTheme="majorHAnsi"/>
          <w:sz w:val="36"/>
          <w:szCs w:val="36"/>
        </w:rPr>
        <w:t>there</w:t>
      </w:r>
      <w:r w:rsidR="00225175">
        <w:rPr>
          <w:rFonts w:asciiTheme="majorHAnsi" w:hAnsiTheme="majorHAnsi"/>
          <w:sz w:val="36"/>
          <w:szCs w:val="36"/>
        </w:rPr>
        <w:t>,</w:t>
      </w:r>
      <w:r w:rsidR="00225175" w:rsidRPr="00851CA2">
        <w:rPr>
          <w:rFonts w:asciiTheme="majorHAnsi" w:hAnsiTheme="majorHAnsi"/>
          <w:sz w:val="36"/>
          <w:szCs w:val="36"/>
        </w:rPr>
        <w:t xml:space="preserve"> </w:t>
      </w:r>
      <w:r w:rsidR="00395FDA">
        <w:rPr>
          <w:rFonts w:asciiTheme="majorHAnsi" w:hAnsiTheme="majorHAnsi"/>
          <w:sz w:val="36"/>
          <w:szCs w:val="36"/>
        </w:rPr>
        <w:t xml:space="preserve">however, </w:t>
      </w:r>
      <w:r w:rsidR="00225175" w:rsidRPr="00851CA2">
        <w:rPr>
          <w:rFonts w:asciiTheme="majorHAnsi" w:hAnsiTheme="majorHAnsi"/>
          <w:sz w:val="36"/>
          <w:szCs w:val="36"/>
        </w:rPr>
        <w:t xml:space="preserve">the </w:t>
      </w:r>
      <w:r w:rsidR="00395FDA">
        <w:rPr>
          <w:rFonts w:asciiTheme="majorHAnsi" w:hAnsiTheme="majorHAnsi"/>
          <w:sz w:val="36"/>
          <w:szCs w:val="36"/>
        </w:rPr>
        <w:t xml:space="preserve">key image </w:t>
      </w:r>
      <w:r w:rsidR="00225175" w:rsidRPr="00851CA2">
        <w:rPr>
          <w:rFonts w:asciiTheme="majorHAnsi" w:hAnsiTheme="majorHAnsi"/>
          <w:sz w:val="36"/>
          <w:szCs w:val="36"/>
        </w:rPr>
        <w:t xml:space="preserve">is positioned at a </w:t>
      </w:r>
      <w:r w:rsidR="00225175">
        <w:rPr>
          <w:rFonts w:asciiTheme="majorHAnsi" w:hAnsiTheme="majorHAnsi"/>
          <w:sz w:val="36"/>
          <w:szCs w:val="36"/>
        </w:rPr>
        <w:t xml:space="preserve">strikingly </w:t>
      </w:r>
      <w:r w:rsidR="00225175" w:rsidRPr="00851CA2">
        <w:rPr>
          <w:rFonts w:asciiTheme="majorHAnsi" w:hAnsiTheme="majorHAnsi"/>
          <w:sz w:val="36"/>
          <w:szCs w:val="36"/>
        </w:rPr>
        <w:t>rakish angle</w:t>
      </w:r>
      <w:r w:rsidR="00225175">
        <w:rPr>
          <w:rFonts w:asciiTheme="majorHAnsi" w:hAnsiTheme="majorHAnsi"/>
          <w:sz w:val="36"/>
          <w:szCs w:val="36"/>
        </w:rPr>
        <w:t xml:space="preserve">. </w:t>
      </w:r>
    </w:p>
    <w:p w:rsidR="00151157" w:rsidRDefault="00151157" w:rsidP="00151157">
      <w:pPr>
        <w:spacing w:line="360" w:lineRule="auto"/>
        <w:jc w:val="center"/>
        <w:rPr>
          <w:rFonts w:asciiTheme="majorHAnsi" w:hAnsiTheme="majorHAnsi"/>
          <w:sz w:val="36"/>
          <w:szCs w:val="36"/>
        </w:rPr>
      </w:pPr>
      <w:r w:rsidRPr="00153DFF">
        <w:rPr>
          <w:rFonts w:asciiTheme="majorHAnsi" w:hAnsiTheme="majorHAnsi"/>
          <w:noProof/>
          <w:sz w:val="36"/>
          <w:szCs w:val="36"/>
          <w:lang w:val="en-GB" w:eastAsia="en-GB"/>
        </w:rPr>
        <w:lastRenderedPageBreak/>
        <w:drawing>
          <wp:inline distT="0" distB="0" distL="0" distR="0" wp14:anchorId="3C72AE41" wp14:editId="1693C939">
            <wp:extent cx="4572638" cy="3429479"/>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4572638" cy="3429479"/>
                    </a:xfrm>
                    <a:prstGeom prst="rect">
                      <a:avLst/>
                    </a:prstGeom>
                  </pic:spPr>
                </pic:pic>
              </a:graphicData>
            </a:graphic>
          </wp:inline>
        </w:drawing>
      </w:r>
    </w:p>
    <w:p w:rsidR="00151157" w:rsidRDefault="00151157" w:rsidP="000E1296">
      <w:pPr>
        <w:spacing w:line="360" w:lineRule="auto"/>
        <w:jc w:val="left"/>
        <w:rPr>
          <w:rFonts w:asciiTheme="majorHAnsi" w:hAnsiTheme="majorHAnsi"/>
          <w:sz w:val="36"/>
          <w:szCs w:val="36"/>
        </w:rPr>
      </w:pPr>
    </w:p>
    <w:p w:rsidR="00A75D11" w:rsidRPr="00851CA2" w:rsidRDefault="00A75D11" w:rsidP="000E1296">
      <w:pPr>
        <w:spacing w:line="360" w:lineRule="auto"/>
        <w:jc w:val="left"/>
        <w:rPr>
          <w:rFonts w:asciiTheme="majorHAnsi" w:hAnsiTheme="majorHAnsi"/>
          <w:sz w:val="36"/>
          <w:szCs w:val="36"/>
        </w:rPr>
      </w:pPr>
      <w:r w:rsidRPr="00851CA2">
        <w:rPr>
          <w:rFonts w:asciiTheme="majorHAnsi" w:hAnsiTheme="majorHAnsi"/>
          <w:sz w:val="36"/>
          <w:szCs w:val="36"/>
        </w:rPr>
        <w:t xml:space="preserve">Not for him the awkward abstractions or literal reading of some poorly briefed jacket designer: </w:t>
      </w:r>
      <w:r w:rsidR="00395FDA">
        <w:rPr>
          <w:rFonts w:asciiTheme="majorHAnsi" w:hAnsiTheme="majorHAnsi"/>
          <w:sz w:val="36"/>
          <w:szCs w:val="36"/>
        </w:rPr>
        <w:t xml:space="preserve">in later </w:t>
      </w:r>
      <w:r w:rsidRPr="00395FDA">
        <w:rPr>
          <w:rFonts w:asciiTheme="majorHAnsi" w:hAnsiTheme="majorHAnsi"/>
          <w:sz w:val="36"/>
          <w:szCs w:val="36"/>
        </w:rPr>
        <w:t>works</w:t>
      </w:r>
      <w:r w:rsidRPr="00851CA2">
        <w:rPr>
          <w:rFonts w:asciiTheme="majorHAnsi" w:hAnsiTheme="majorHAnsi"/>
          <w:sz w:val="36"/>
          <w:szCs w:val="36"/>
        </w:rPr>
        <w:t xml:space="preserve"> such as </w:t>
      </w:r>
      <w:r w:rsidR="00D91927" w:rsidRPr="00851CA2">
        <w:rPr>
          <w:rFonts w:asciiTheme="majorHAnsi" w:hAnsiTheme="majorHAnsi"/>
          <w:i/>
          <w:sz w:val="36"/>
          <w:szCs w:val="36"/>
        </w:rPr>
        <w:t>Men, Women and War</w:t>
      </w:r>
      <w:r w:rsidR="00D91927" w:rsidRPr="00851CA2">
        <w:rPr>
          <w:rFonts w:asciiTheme="majorHAnsi" w:hAnsiTheme="majorHAnsi"/>
          <w:sz w:val="36"/>
          <w:szCs w:val="36"/>
        </w:rPr>
        <w:t xml:space="preserve">, </w:t>
      </w:r>
      <w:r w:rsidRPr="00851CA2">
        <w:rPr>
          <w:rFonts w:asciiTheme="majorHAnsi" w:hAnsiTheme="majorHAnsi"/>
          <w:i/>
          <w:sz w:val="36"/>
          <w:szCs w:val="36"/>
        </w:rPr>
        <w:t>Ireland and the Great War</w:t>
      </w:r>
      <w:r w:rsidRPr="00851CA2">
        <w:rPr>
          <w:rFonts w:asciiTheme="majorHAnsi" w:hAnsiTheme="majorHAnsi"/>
          <w:sz w:val="36"/>
          <w:szCs w:val="36"/>
        </w:rPr>
        <w:t xml:space="preserve">, </w:t>
      </w:r>
      <w:r w:rsidRPr="00851CA2">
        <w:rPr>
          <w:rFonts w:asciiTheme="majorHAnsi" w:hAnsiTheme="majorHAnsi"/>
          <w:i/>
          <w:sz w:val="36"/>
          <w:szCs w:val="36"/>
        </w:rPr>
        <w:t>A Military History of Ireland</w:t>
      </w:r>
      <w:r w:rsidR="00F40932">
        <w:rPr>
          <w:rFonts w:asciiTheme="majorHAnsi" w:hAnsiTheme="majorHAnsi"/>
          <w:sz w:val="36"/>
          <w:szCs w:val="36"/>
        </w:rPr>
        <w:t xml:space="preserve">, </w:t>
      </w:r>
      <w:r w:rsidR="00F40932">
        <w:rPr>
          <w:rFonts w:asciiTheme="majorHAnsi" w:hAnsiTheme="majorHAnsi"/>
          <w:i/>
          <w:sz w:val="36"/>
          <w:szCs w:val="36"/>
        </w:rPr>
        <w:t>The GPO and the 1916 Rising</w:t>
      </w:r>
      <w:r w:rsidRPr="00851CA2">
        <w:rPr>
          <w:rFonts w:asciiTheme="majorHAnsi" w:hAnsiTheme="majorHAnsi"/>
          <w:i/>
          <w:sz w:val="36"/>
          <w:szCs w:val="36"/>
        </w:rPr>
        <w:t xml:space="preserve"> </w:t>
      </w:r>
      <w:r w:rsidRPr="00851CA2">
        <w:rPr>
          <w:rFonts w:asciiTheme="majorHAnsi" w:hAnsiTheme="majorHAnsi"/>
          <w:sz w:val="36"/>
          <w:szCs w:val="36"/>
        </w:rPr>
        <w:t xml:space="preserve">and </w:t>
      </w:r>
      <w:r w:rsidRPr="00851CA2">
        <w:rPr>
          <w:rFonts w:asciiTheme="majorHAnsi" w:hAnsiTheme="majorHAnsi"/>
          <w:i/>
          <w:sz w:val="36"/>
          <w:szCs w:val="36"/>
        </w:rPr>
        <w:t>Sir Henry Wilson: a political soldier</w:t>
      </w:r>
      <w:r w:rsidRPr="00851CA2">
        <w:rPr>
          <w:rFonts w:asciiTheme="majorHAnsi" w:hAnsiTheme="majorHAnsi"/>
          <w:sz w:val="36"/>
          <w:szCs w:val="36"/>
        </w:rPr>
        <w:t xml:space="preserve">, </w:t>
      </w:r>
      <w:r w:rsidR="00D91927" w:rsidRPr="00851CA2">
        <w:rPr>
          <w:rFonts w:asciiTheme="majorHAnsi" w:hAnsiTheme="majorHAnsi"/>
          <w:sz w:val="36"/>
          <w:szCs w:val="36"/>
        </w:rPr>
        <w:t xml:space="preserve">contemporary </w:t>
      </w:r>
      <w:r w:rsidR="00F40932">
        <w:rPr>
          <w:rFonts w:asciiTheme="majorHAnsi" w:hAnsiTheme="majorHAnsi"/>
          <w:sz w:val="36"/>
          <w:szCs w:val="36"/>
        </w:rPr>
        <w:t>art</w:t>
      </w:r>
      <w:r w:rsidRPr="00851CA2">
        <w:rPr>
          <w:rFonts w:asciiTheme="majorHAnsi" w:hAnsiTheme="majorHAnsi"/>
          <w:sz w:val="36"/>
          <w:szCs w:val="36"/>
        </w:rPr>
        <w:t xml:space="preserve"> rather than </w:t>
      </w:r>
      <w:r w:rsidR="00D91927" w:rsidRPr="00851CA2">
        <w:rPr>
          <w:rFonts w:asciiTheme="majorHAnsi" w:hAnsiTheme="majorHAnsi"/>
          <w:sz w:val="36"/>
          <w:szCs w:val="36"/>
        </w:rPr>
        <w:t>photographs or abstract des</w:t>
      </w:r>
      <w:r w:rsidR="005E576C" w:rsidRPr="00851CA2">
        <w:rPr>
          <w:rFonts w:asciiTheme="majorHAnsi" w:hAnsiTheme="majorHAnsi"/>
          <w:sz w:val="36"/>
          <w:szCs w:val="36"/>
        </w:rPr>
        <w:t xml:space="preserve">igns adorn the covers. </w:t>
      </w:r>
      <w:r w:rsidR="00FE1B17">
        <w:rPr>
          <w:rFonts w:asciiTheme="majorHAnsi" w:hAnsiTheme="majorHAnsi"/>
          <w:sz w:val="36"/>
          <w:szCs w:val="36"/>
        </w:rPr>
        <w:t xml:space="preserve">Where appropriate his </w:t>
      </w:r>
      <w:r w:rsidR="00395FDA">
        <w:rPr>
          <w:rFonts w:asciiTheme="majorHAnsi" w:hAnsiTheme="majorHAnsi"/>
          <w:sz w:val="36"/>
          <w:szCs w:val="36"/>
        </w:rPr>
        <w:t>book</w:t>
      </w:r>
      <w:r w:rsidR="00FE1B17">
        <w:rPr>
          <w:rFonts w:asciiTheme="majorHAnsi" w:hAnsiTheme="majorHAnsi"/>
          <w:sz w:val="36"/>
          <w:szCs w:val="36"/>
        </w:rPr>
        <w:t xml:space="preserve">s </w:t>
      </w:r>
      <w:r w:rsidR="00461D1C">
        <w:rPr>
          <w:rFonts w:asciiTheme="majorHAnsi" w:hAnsiTheme="majorHAnsi"/>
          <w:sz w:val="36"/>
          <w:szCs w:val="36"/>
        </w:rPr>
        <w:t xml:space="preserve">also </w:t>
      </w:r>
      <w:r w:rsidR="005F1CF9">
        <w:rPr>
          <w:rFonts w:asciiTheme="majorHAnsi" w:hAnsiTheme="majorHAnsi"/>
          <w:sz w:val="36"/>
          <w:szCs w:val="36"/>
        </w:rPr>
        <w:t xml:space="preserve">included wonderful maps, proof positive of </w:t>
      </w:r>
      <w:r w:rsidR="00FE1B17">
        <w:rPr>
          <w:rFonts w:asciiTheme="majorHAnsi" w:hAnsiTheme="majorHAnsi"/>
          <w:sz w:val="36"/>
          <w:szCs w:val="36"/>
        </w:rPr>
        <w:t xml:space="preserve">his </w:t>
      </w:r>
      <w:r w:rsidR="00271BFF">
        <w:rPr>
          <w:rFonts w:asciiTheme="majorHAnsi" w:hAnsiTheme="majorHAnsi"/>
          <w:sz w:val="36"/>
          <w:szCs w:val="36"/>
        </w:rPr>
        <w:t xml:space="preserve">strategic </w:t>
      </w:r>
      <w:r w:rsidR="00FE1B17">
        <w:rPr>
          <w:rFonts w:asciiTheme="majorHAnsi" w:hAnsiTheme="majorHAnsi"/>
          <w:sz w:val="36"/>
          <w:szCs w:val="36"/>
        </w:rPr>
        <w:t xml:space="preserve">foresight in marrying Sally. </w:t>
      </w:r>
    </w:p>
    <w:p w:rsidR="00A75D11" w:rsidRDefault="00A75D11" w:rsidP="00153DFF">
      <w:pPr>
        <w:spacing w:line="360" w:lineRule="auto"/>
        <w:jc w:val="center"/>
        <w:rPr>
          <w:rFonts w:asciiTheme="majorHAnsi" w:hAnsiTheme="majorHAnsi"/>
          <w:sz w:val="36"/>
          <w:szCs w:val="36"/>
        </w:rPr>
      </w:pPr>
    </w:p>
    <w:p w:rsidR="00151157" w:rsidRDefault="00151157" w:rsidP="00153DFF">
      <w:pPr>
        <w:spacing w:line="360" w:lineRule="auto"/>
        <w:jc w:val="center"/>
        <w:rPr>
          <w:rFonts w:asciiTheme="majorHAnsi" w:hAnsiTheme="majorHAnsi"/>
          <w:sz w:val="36"/>
          <w:szCs w:val="36"/>
        </w:rPr>
      </w:pPr>
    </w:p>
    <w:p w:rsidR="00151157" w:rsidRDefault="00151157" w:rsidP="00153DFF">
      <w:pPr>
        <w:spacing w:line="360" w:lineRule="auto"/>
        <w:jc w:val="center"/>
        <w:rPr>
          <w:rFonts w:asciiTheme="majorHAnsi" w:hAnsiTheme="majorHAnsi"/>
          <w:sz w:val="36"/>
          <w:szCs w:val="36"/>
        </w:rPr>
      </w:pPr>
    </w:p>
    <w:p w:rsidR="00153DFF" w:rsidRDefault="00153DFF" w:rsidP="00153DFF">
      <w:pPr>
        <w:spacing w:line="360" w:lineRule="auto"/>
        <w:jc w:val="center"/>
        <w:rPr>
          <w:rFonts w:asciiTheme="majorHAnsi" w:hAnsiTheme="majorHAnsi"/>
          <w:sz w:val="36"/>
          <w:szCs w:val="36"/>
        </w:rPr>
      </w:pPr>
      <w:r w:rsidRPr="00153DFF">
        <w:rPr>
          <w:rFonts w:asciiTheme="majorHAnsi" w:hAnsiTheme="majorHAnsi"/>
          <w:noProof/>
          <w:sz w:val="36"/>
          <w:szCs w:val="36"/>
          <w:lang w:val="en-GB" w:eastAsia="en-GB"/>
        </w:rPr>
        <w:lastRenderedPageBreak/>
        <w:drawing>
          <wp:inline distT="0" distB="0" distL="0" distR="0" wp14:anchorId="7B159066" wp14:editId="05518362">
            <wp:extent cx="4572638" cy="342947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4572638" cy="3429479"/>
                    </a:xfrm>
                    <a:prstGeom prst="rect">
                      <a:avLst/>
                    </a:prstGeom>
                  </pic:spPr>
                </pic:pic>
              </a:graphicData>
            </a:graphic>
          </wp:inline>
        </w:drawing>
      </w:r>
    </w:p>
    <w:p w:rsidR="00153DFF" w:rsidRDefault="00153DFF" w:rsidP="00153DFF">
      <w:pPr>
        <w:spacing w:line="360" w:lineRule="auto"/>
        <w:jc w:val="center"/>
        <w:rPr>
          <w:rFonts w:asciiTheme="majorHAnsi" w:hAnsiTheme="majorHAnsi"/>
          <w:sz w:val="36"/>
          <w:szCs w:val="36"/>
        </w:rPr>
      </w:pPr>
    </w:p>
    <w:p w:rsidR="00153DFF" w:rsidRDefault="00AA1825" w:rsidP="00153DFF">
      <w:pPr>
        <w:spacing w:line="360" w:lineRule="auto"/>
        <w:jc w:val="center"/>
        <w:rPr>
          <w:rFonts w:asciiTheme="majorHAnsi" w:hAnsiTheme="majorHAnsi"/>
          <w:sz w:val="36"/>
          <w:szCs w:val="36"/>
        </w:rPr>
      </w:pPr>
      <w:r w:rsidRPr="00AA1825">
        <w:rPr>
          <w:rFonts w:asciiTheme="majorHAnsi" w:hAnsiTheme="majorHAnsi"/>
          <w:noProof/>
          <w:sz w:val="36"/>
          <w:szCs w:val="36"/>
          <w:lang w:val="en-GB" w:eastAsia="en-GB"/>
        </w:rPr>
        <w:drawing>
          <wp:inline distT="0" distB="0" distL="0" distR="0" wp14:anchorId="068E8D69" wp14:editId="25D3BA9B">
            <wp:extent cx="4572638" cy="3429479"/>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4572638" cy="3429479"/>
                    </a:xfrm>
                    <a:prstGeom prst="rect">
                      <a:avLst/>
                    </a:prstGeom>
                  </pic:spPr>
                </pic:pic>
              </a:graphicData>
            </a:graphic>
          </wp:inline>
        </w:drawing>
      </w:r>
    </w:p>
    <w:p w:rsidR="00AA1825" w:rsidRDefault="00AA1825" w:rsidP="00153DFF">
      <w:pPr>
        <w:spacing w:line="360" w:lineRule="auto"/>
        <w:jc w:val="center"/>
        <w:rPr>
          <w:rFonts w:asciiTheme="majorHAnsi" w:hAnsiTheme="majorHAnsi"/>
          <w:sz w:val="36"/>
          <w:szCs w:val="36"/>
        </w:rPr>
      </w:pPr>
    </w:p>
    <w:p w:rsidR="00AA1825" w:rsidRDefault="00712011" w:rsidP="00153DFF">
      <w:pPr>
        <w:spacing w:line="360" w:lineRule="auto"/>
        <w:jc w:val="center"/>
        <w:rPr>
          <w:rFonts w:asciiTheme="majorHAnsi" w:hAnsiTheme="majorHAnsi"/>
          <w:sz w:val="36"/>
          <w:szCs w:val="36"/>
        </w:rPr>
      </w:pPr>
      <w:r w:rsidRPr="00712011">
        <w:rPr>
          <w:rFonts w:asciiTheme="majorHAnsi" w:hAnsiTheme="majorHAnsi"/>
          <w:noProof/>
          <w:sz w:val="36"/>
          <w:szCs w:val="36"/>
          <w:lang w:val="en-GB" w:eastAsia="en-GB"/>
        </w:rPr>
        <w:lastRenderedPageBreak/>
        <w:drawing>
          <wp:inline distT="0" distB="0" distL="0" distR="0" wp14:anchorId="317A27A5" wp14:editId="364FA4C8">
            <wp:extent cx="4572638" cy="3429479"/>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4572638" cy="3429479"/>
                    </a:xfrm>
                    <a:prstGeom prst="rect">
                      <a:avLst/>
                    </a:prstGeom>
                  </pic:spPr>
                </pic:pic>
              </a:graphicData>
            </a:graphic>
          </wp:inline>
        </w:drawing>
      </w:r>
    </w:p>
    <w:p w:rsidR="00712011" w:rsidRDefault="00712011" w:rsidP="00153DFF">
      <w:pPr>
        <w:spacing w:line="360" w:lineRule="auto"/>
        <w:jc w:val="center"/>
        <w:rPr>
          <w:rFonts w:asciiTheme="majorHAnsi" w:hAnsiTheme="majorHAnsi"/>
          <w:sz w:val="36"/>
          <w:szCs w:val="36"/>
        </w:rPr>
      </w:pPr>
    </w:p>
    <w:p w:rsidR="00712011" w:rsidRDefault="0060192B" w:rsidP="00153DFF">
      <w:pPr>
        <w:spacing w:line="360" w:lineRule="auto"/>
        <w:jc w:val="center"/>
        <w:rPr>
          <w:rFonts w:asciiTheme="majorHAnsi" w:hAnsiTheme="majorHAnsi"/>
          <w:sz w:val="36"/>
          <w:szCs w:val="36"/>
        </w:rPr>
      </w:pPr>
      <w:r w:rsidRPr="0060192B">
        <w:rPr>
          <w:rFonts w:asciiTheme="majorHAnsi" w:hAnsiTheme="majorHAnsi"/>
          <w:noProof/>
          <w:sz w:val="36"/>
          <w:szCs w:val="36"/>
          <w:lang w:val="en-GB" w:eastAsia="en-GB"/>
        </w:rPr>
        <w:drawing>
          <wp:inline distT="0" distB="0" distL="0" distR="0" wp14:anchorId="254A62AF" wp14:editId="31B888B3">
            <wp:extent cx="4572638" cy="3429479"/>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4572638" cy="3429479"/>
                    </a:xfrm>
                    <a:prstGeom prst="rect">
                      <a:avLst/>
                    </a:prstGeom>
                  </pic:spPr>
                </pic:pic>
              </a:graphicData>
            </a:graphic>
          </wp:inline>
        </w:drawing>
      </w:r>
    </w:p>
    <w:p w:rsidR="00151157" w:rsidRDefault="00151157" w:rsidP="00153DFF">
      <w:pPr>
        <w:spacing w:line="360" w:lineRule="auto"/>
        <w:jc w:val="center"/>
        <w:rPr>
          <w:rFonts w:asciiTheme="majorHAnsi" w:hAnsiTheme="majorHAnsi"/>
          <w:sz w:val="36"/>
          <w:szCs w:val="36"/>
        </w:rPr>
      </w:pPr>
    </w:p>
    <w:p w:rsidR="00151157" w:rsidRPr="00851CA2" w:rsidRDefault="00151157" w:rsidP="00153DFF">
      <w:pPr>
        <w:spacing w:line="360" w:lineRule="auto"/>
        <w:jc w:val="center"/>
        <w:rPr>
          <w:rFonts w:asciiTheme="majorHAnsi" w:hAnsiTheme="majorHAnsi"/>
          <w:sz w:val="36"/>
          <w:szCs w:val="36"/>
        </w:rPr>
      </w:pPr>
      <w:r w:rsidRPr="00151157">
        <w:rPr>
          <w:rFonts w:asciiTheme="majorHAnsi" w:hAnsiTheme="majorHAnsi"/>
          <w:noProof/>
          <w:sz w:val="36"/>
          <w:szCs w:val="36"/>
          <w:lang w:val="en-GB" w:eastAsia="en-GB"/>
        </w:rPr>
        <w:lastRenderedPageBreak/>
        <w:drawing>
          <wp:inline distT="0" distB="0" distL="0" distR="0" wp14:anchorId="251E43E6" wp14:editId="151F9ECE">
            <wp:extent cx="4572638" cy="3429479"/>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4572638" cy="3429479"/>
                    </a:xfrm>
                    <a:prstGeom prst="rect">
                      <a:avLst/>
                    </a:prstGeom>
                  </pic:spPr>
                </pic:pic>
              </a:graphicData>
            </a:graphic>
          </wp:inline>
        </w:drawing>
      </w:r>
    </w:p>
    <w:p w:rsidR="00D722B3" w:rsidRPr="00851CA2" w:rsidRDefault="00D722B3" w:rsidP="000E1296">
      <w:pPr>
        <w:spacing w:line="360" w:lineRule="auto"/>
        <w:jc w:val="left"/>
        <w:rPr>
          <w:rFonts w:asciiTheme="majorHAnsi" w:hAnsiTheme="majorHAnsi"/>
          <w:sz w:val="36"/>
          <w:szCs w:val="36"/>
        </w:rPr>
      </w:pPr>
      <w:r w:rsidRPr="00851CA2">
        <w:rPr>
          <w:rFonts w:asciiTheme="majorHAnsi" w:hAnsiTheme="majorHAnsi"/>
          <w:sz w:val="36"/>
          <w:szCs w:val="36"/>
        </w:rPr>
        <w:t>The only explicitly military work of Keith’s of whi</w:t>
      </w:r>
      <w:r w:rsidR="005A16E8">
        <w:rPr>
          <w:rFonts w:asciiTheme="majorHAnsi" w:hAnsiTheme="majorHAnsi"/>
          <w:sz w:val="36"/>
          <w:szCs w:val="36"/>
        </w:rPr>
        <w:t xml:space="preserve">ch I have been unable to find an image </w:t>
      </w:r>
      <w:r w:rsidRPr="00851CA2">
        <w:rPr>
          <w:rFonts w:asciiTheme="majorHAnsi" w:hAnsiTheme="majorHAnsi"/>
          <w:sz w:val="36"/>
          <w:szCs w:val="36"/>
        </w:rPr>
        <w:t xml:space="preserve">of the cover is </w:t>
      </w:r>
      <w:r w:rsidRPr="00851CA2">
        <w:rPr>
          <w:rFonts w:asciiTheme="majorHAnsi" w:hAnsiTheme="majorHAnsi"/>
          <w:i/>
          <w:sz w:val="36"/>
          <w:szCs w:val="36"/>
        </w:rPr>
        <w:t>Men, Women and War: Historical Studies XVI</w:t>
      </w:r>
      <w:r w:rsidR="00460580">
        <w:rPr>
          <w:rFonts w:asciiTheme="majorHAnsi" w:hAnsiTheme="majorHAnsi"/>
          <w:i/>
          <w:sz w:val="36"/>
          <w:szCs w:val="36"/>
        </w:rPr>
        <w:t>I</w:t>
      </w:r>
      <w:r w:rsidRPr="00851CA2">
        <w:rPr>
          <w:rFonts w:asciiTheme="majorHAnsi" w:hAnsiTheme="majorHAnsi"/>
          <w:i/>
          <w:sz w:val="36"/>
          <w:szCs w:val="36"/>
        </w:rPr>
        <w:t>I</w:t>
      </w:r>
      <w:r w:rsidRPr="00851CA2">
        <w:rPr>
          <w:rFonts w:asciiTheme="majorHAnsi" w:hAnsiTheme="majorHAnsi"/>
          <w:sz w:val="36"/>
          <w:szCs w:val="36"/>
        </w:rPr>
        <w:t xml:space="preserve">, </w:t>
      </w:r>
      <w:r w:rsidR="00AD350F">
        <w:rPr>
          <w:rFonts w:asciiTheme="majorHAnsi" w:hAnsiTheme="majorHAnsi"/>
          <w:sz w:val="36"/>
          <w:szCs w:val="36"/>
        </w:rPr>
        <w:t>the proceedings of the 19</w:t>
      </w:r>
      <w:r w:rsidR="00AD350F" w:rsidRPr="00AD350F">
        <w:rPr>
          <w:rFonts w:asciiTheme="majorHAnsi" w:hAnsiTheme="majorHAnsi"/>
          <w:sz w:val="36"/>
          <w:szCs w:val="36"/>
          <w:vertAlign w:val="superscript"/>
        </w:rPr>
        <w:t>th</w:t>
      </w:r>
      <w:r w:rsidR="00AD350F">
        <w:rPr>
          <w:rFonts w:asciiTheme="majorHAnsi" w:hAnsiTheme="majorHAnsi"/>
          <w:sz w:val="36"/>
          <w:szCs w:val="36"/>
        </w:rPr>
        <w:t xml:space="preserve"> </w:t>
      </w:r>
      <w:r w:rsidR="005350DA">
        <w:rPr>
          <w:rFonts w:asciiTheme="majorHAnsi" w:hAnsiTheme="majorHAnsi"/>
          <w:sz w:val="36"/>
          <w:szCs w:val="36"/>
        </w:rPr>
        <w:t xml:space="preserve">Irish </w:t>
      </w:r>
      <w:r w:rsidR="00AD350F">
        <w:rPr>
          <w:rFonts w:asciiTheme="majorHAnsi" w:hAnsiTheme="majorHAnsi"/>
          <w:sz w:val="36"/>
          <w:szCs w:val="36"/>
        </w:rPr>
        <w:t xml:space="preserve">conference of historians, </w:t>
      </w:r>
      <w:r w:rsidRPr="00851CA2">
        <w:rPr>
          <w:rFonts w:asciiTheme="majorHAnsi" w:hAnsiTheme="majorHAnsi"/>
          <w:sz w:val="36"/>
          <w:szCs w:val="36"/>
        </w:rPr>
        <w:t xml:space="preserve">which he edited with his University of Ulster colleague and friend Tom Fraser.  It </w:t>
      </w:r>
      <w:r w:rsidR="00AD72D5">
        <w:rPr>
          <w:rFonts w:asciiTheme="majorHAnsi" w:hAnsiTheme="majorHAnsi"/>
          <w:sz w:val="36"/>
          <w:szCs w:val="36"/>
        </w:rPr>
        <w:t xml:space="preserve">was not for the want of trying. Last night I used </w:t>
      </w:r>
      <w:r w:rsidR="00BE1D22">
        <w:rPr>
          <w:rFonts w:asciiTheme="majorHAnsi" w:hAnsiTheme="majorHAnsi"/>
          <w:sz w:val="36"/>
          <w:szCs w:val="36"/>
        </w:rPr>
        <w:t xml:space="preserve">that arcane research tool </w:t>
      </w:r>
      <w:r w:rsidR="00AD72D5">
        <w:rPr>
          <w:rFonts w:asciiTheme="majorHAnsi" w:hAnsiTheme="majorHAnsi"/>
          <w:sz w:val="36"/>
          <w:szCs w:val="36"/>
        </w:rPr>
        <w:t>Google to look for a</w:t>
      </w:r>
      <w:r w:rsidR="008965BF">
        <w:rPr>
          <w:rFonts w:asciiTheme="majorHAnsi" w:hAnsiTheme="majorHAnsi"/>
          <w:sz w:val="36"/>
          <w:szCs w:val="36"/>
        </w:rPr>
        <w:t xml:space="preserve">n image </w:t>
      </w:r>
      <w:r w:rsidR="00AD72D5">
        <w:rPr>
          <w:rFonts w:asciiTheme="majorHAnsi" w:hAnsiTheme="majorHAnsi"/>
          <w:sz w:val="36"/>
          <w:szCs w:val="36"/>
        </w:rPr>
        <w:t xml:space="preserve">of the cover of </w:t>
      </w:r>
      <w:r w:rsidR="00AD72D5">
        <w:rPr>
          <w:rFonts w:asciiTheme="majorHAnsi" w:hAnsiTheme="majorHAnsi"/>
          <w:i/>
          <w:sz w:val="36"/>
          <w:szCs w:val="36"/>
        </w:rPr>
        <w:t>Men, Women and War</w:t>
      </w:r>
      <w:r w:rsidR="00AD72D5">
        <w:rPr>
          <w:rFonts w:asciiTheme="majorHAnsi" w:hAnsiTheme="majorHAnsi"/>
          <w:sz w:val="36"/>
          <w:szCs w:val="36"/>
        </w:rPr>
        <w:t>.  I leave you wi</w:t>
      </w:r>
      <w:r w:rsidR="00103643">
        <w:rPr>
          <w:rFonts w:asciiTheme="majorHAnsi" w:hAnsiTheme="majorHAnsi"/>
          <w:sz w:val="36"/>
          <w:szCs w:val="36"/>
        </w:rPr>
        <w:t xml:space="preserve">th a screen shot of </w:t>
      </w:r>
      <w:r w:rsidR="008062D9">
        <w:rPr>
          <w:rFonts w:asciiTheme="majorHAnsi" w:hAnsiTheme="majorHAnsi"/>
          <w:sz w:val="36"/>
          <w:szCs w:val="36"/>
        </w:rPr>
        <w:t xml:space="preserve">the results, of which I </w:t>
      </w:r>
      <w:r w:rsidR="009A2FE0">
        <w:rPr>
          <w:rFonts w:asciiTheme="majorHAnsi" w:hAnsiTheme="majorHAnsi"/>
          <w:sz w:val="36"/>
          <w:szCs w:val="36"/>
        </w:rPr>
        <w:t xml:space="preserve">hope </w:t>
      </w:r>
      <w:r w:rsidR="008062D9">
        <w:rPr>
          <w:rFonts w:asciiTheme="majorHAnsi" w:hAnsiTheme="majorHAnsi"/>
          <w:sz w:val="36"/>
          <w:szCs w:val="36"/>
        </w:rPr>
        <w:t>Keith at least</w:t>
      </w:r>
      <w:r w:rsidR="00ED5F8F">
        <w:rPr>
          <w:rFonts w:asciiTheme="majorHAnsi" w:hAnsiTheme="majorHAnsi"/>
          <w:sz w:val="36"/>
          <w:szCs w:val="36"/>
        </w:rPr>
        <w:t xml:space="preserve"> would have thoroughly approved:</w:t>
      </w:r>
    </w:p>
    <w:p w:rsidR="00D91927" w:rsidRDefault="00D91927" w:rsidP="000E1296">
      <w:pPr>
        <w:spacing w:line="360" w:lineRule="auto"/>
        <w:jc w:val="left"/>
        <w:rPr>
          <w:rFonts w:asciiTheme="majorHAnsi" w:hAnsiTheme="majorHAnsi"/>
          <w:sz w:val="36"/>
          <w:szCs w:val="36"/>
        </w:rPr>
      </w:pPr>
    </w:p>
    <w:p w:rsidR="00D52CF6" w:rsidRDefault="00D52CF6" w:rsidP="000E1296">
      <w:pPr>
        <w:spacing w:line="360" w:lineRule="auto"/>
        <w:jc w:val="left"/>
        <w:rPr>
          <w:rFonts w:asciiTheme="majorHAnsi" w:hAnsiTheme="majorHAnsi"/>
          <w:sz w:val="36"/>
          <w:szCs w:val="36"/>
        </w:rPr>
      </w:pPr>
    </w:p>
    <w:p w:rsidR="00D52CF6" w:rsidRPr="00851CA2" w:rsidRDefault="00D52CF6" w:rsidP="00D52CF6">
      <w:pPr>
        <w:spacing w:line="360" w:lineRule="auto"/>
        <w:jc w:val="center"/>
        <w:rPr>
          <w:rFonts w:asciiTheme="majorHAnsi" w:hAnsiTheme="majorHAnsi"/>
          <w:sz w:val="36"/>
          <w:szCs w:val="36"/>
        </w:rPr>
      </w:pPr>
      <w:r w:rsidRPr="00D52CF6">
        <w:rPr>
          <w:rFonts w:asciiTheme="majorHAnsi" w:hAnsiTheme="majorHAnsi"/>
          <w:noProof/>
          <w:sz w:val="36"/>
          <w:szCs w:val="36"/>
          <w:lang w:val="en-GB" w:eastAsia="en-GB"/>
        </w:rPr>
        <w:lastRenderedPageBreak/>
        <w:drawing>
          <wp:inline distT="0" distB="0" distL="0" distR="0" wp14:anchorId="35AF0FE1" wp14:editId="180103AE">
            <wp:extent cx="4572638" cy="342947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4572638" cy="3429479"/>
                    </a:xfrm>
                    <a:prstGeom prst="rect">
                      <a:avLst/>
                    </a:prstGeom>
                  </pic:spPr>
                </pic:pic>
              </a:graphicData>
            </a:graphic>
          </wp:inline>
        </w:drawing>
      </w:r>
    </w:p>
    <w:sectPr w:rsidR="00D52CF6" w:rsidRPr="00851CA2">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F1A28" w:rsidRDefault="00EF1A28" w:rsidP="001C1B09">
      <w:pPr>
        <w:spacing w:line="240" w:lineRule="auto"/>
      </w:pPr>
      <w:r>
        <w:separator/>
      </w:r>
    </w:p>
  </w:endnote>
  <w:endnote w:type="continuationSeparator" w:id="0">
    <w:p w:rsidR="00EF1A28" w:rsidRDefault="00EF1A28" w:rsidP="001C1B0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54988165"/>
      <w:docPartObj>
        <w:docPartGallery w:val="Page Numbers (Bottom of Page)"/>
        <w:docPartUnique/>
      </w:docPartObj>
    </w:sdtPr>
    <w:sdtEndPr/>
    <w:sdtContent>
      <w:sdt>
        <w:sdtPr>
          <w:id w:val="98381352"/>
          <w:docPartObj>
            <w:docPartGallery w:val="Page Numbers (Top of Page)"/>
            <w:docPartUnique/>
          </w:docPartObj>
        </w:sdtPr>
        <w:sdtEndPr/>
        <w:sdtContent>
          <w:p w:rsidR="001C1B09" w:rsidRDefault="001C1B09">
            <w:pPr>
              <w:pStyle w:val="Footer"/>
            </w:pPr>
            <w:r>
              <w:t xml:space="preserve">Page </w:t>
            </w:r>
            <w:r>
              <w:rPr>
                <w:b/>
                <w:bCs/>
                <w:sz w:val="24"/>
                <w:szCs w:val="24"/>
              </w:rPr>
              <w:fldChar w:fldCharType="begin"/>
            </w:r>
            <w:r>
              <w:rPr>
                <w:b/>
                <w:bCs/>
              </w:rPr>
              <w:instrText xml:space="preserve"> PAGE </w:instrText>
            </w:r>
            <w:r>
              <w:rPr>
                <w:b/>
                <w:bCs/>
                <w:sz w:val="24"/>
                <w:szCs w:val="24"/>
              </w:rPr>
              <w:fldChar w:fldCharType="separate"/>
            </w:r>
            <w:r w:rsidR="00592324">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592324">
              <w:rPr>
                <w:b/>
                <w:bCs/>
                <w:noProof/>
              </w:rPr>
              <w:t>11</w:t>
            </w:r>
            <w:r>
              <w:rPr>
                <w:b/>
                <w:bCs/>
                <w:sz w:val="24"/>
                <w:szCs w:val="24"/>
              </w:rPr>
              <w:fldChar w:fldCharType="end"/>
            </w:r>
          </w:p>
        </w:sdtContent>
      </w:sdt>
    </w:sdtContent>
  </w:sdt>
  <w:p w:rsidR="001C1B09" w:rsidRDefault="001C1B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F1A28" w:rsidRDefault="00EF1A28" w:rsidP="001C1B09">
      <w:pPr>
        <w:spacing w:line="240" w:lineRule="auto"/>
      </w:pPr>
      <w:r>
        <w:separator/>
      </w:r>
    </w:p>
  </w:footnote>
  <w:footnote w:type="continuationSeparator" w:id="0">
    <w:p w:rsidR="00EF1A28" w:rsidRDefault="00EF1A28" w:rsidP="001C1B09">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5D11"/>
    <w:rsid w:val="000119E4"/>
    <w:rsid w:val="000140C7"/>
    <w:rsid w:val="00051CD4"/>
    <w:rsid w:val="000534B2"/>
    <w:rsid w:val="00084F9A"/>
    <w:rsid w:val="000B6FE6"/>
    <w:rsid w:val="000E1296"/>
    <w:rsid w:val="00103643"/>
    <w:rsid w:val="001059BC"/>
    <w:rsid w:val="001303DB"/>
    <w:rsid w:val="00135172"/>
    <w:rsid w:val="00151157"/>
    <w:rsid w:val="001513BB"/>
    <w:rsid w:val="00153DFF"/>
    <w:rsid w:val="001562B8"/>
    <w:rsid w:val="0016748B"/>
    <w:rsid w:val="001C1B09"/>
    <w:rsid w:val="002241B7"/>
    <w:rsid w:val="00225175"/>
    <w:rsid w:val="00271BFF"/>
    <w:rsid w:val="00273706"/>
    <w:rsid w:val="002D33E0"/>
    <w:rsid w:val="002D5B98"/>
    <w:rsid w:val="002F22B0"/>
    <w:rsid w:val="00374AA4"/>
    <w:rsid w:val="0038548C"/>
    <w:rsid w:val="00395FDA"/>
    <w:rsid w:val="00460580"/>
    <w:rsid w:val="00461D1C"/>
    <w:rsid w:val="004A2F0B"/>
    <w:rsid w:val="004A50EF"/>
    <w:rsid w:val="004A763E"/>
    <w:rsid w:val="004C0485"/>
    <w:rsid w:val="005350DA"/>
    <w:rsid w:val="005812A3"/>
    <w:rsid w:val="00592324"/>
    <w:rsid w:val="005A16E8"/>
    <w:rsid w:val="005A4A11"/>
    <w:rsid w:val="005B5056"/>
    <w:rsid w:val="005E576C"/>
    <w:rsid w:val="005E7150"/>
    <w:rsid w:val="005F1CF9"/>
    <w:rsid w:val="005F7E62"/>
    <w:rsid w:val="0060192B"/>
    <w:rsid w:val="00603C99"/>
    <w:rsid w:val="00624393"/>
    <w:rsid w:val="00663B89"/>
    <w:rsid w:val="006654FF"/>
    <w:rsid w:val="00712011"/>
    <w:rsid w:val="007A342D"/>
    <w:rsid w:val="007D1DA2"/>
    <w:rsid w:val="008062D9"/>
    <w:rsid w:val="00851CA2"/>
    <w:rsid w:val="00874109"/>
    <w:rsid w:val="0087748A"/>
    <w:rsid w:val="00882C79"/>
    <w:rsid w:val="00892B64"/>
    <w:rsid w:val="008965BF"/>
    <w:rsid w:val="008F4E5A"/>
    <w:rsid w:val="008F777D"/>
    <w:rsid w:val="009008DB"/>
    <w:rsid w:val="00980C83"/>
    <w:rsid w:val="00990021"/>
    <w:rsid w:val="009A2FE0"/>
    <w:rsid w:val="009C0B4A"/>
    <w:rsid w:val="009C7FA4"/>
    <w:rsid w:val="009E1974"/>
    <w:rsid w:val="009E3988"/>
    <w:rsid w:val="009F414D"/>
    <w:rsid w:val="00A23ACA"/>
    <w:rsid w:val="00A75D11"/>
    <w:rsid w:val="00AA1825"/>
    <w:rsid w:val="00AD350F"/>
    <w:rsid w:val="00AD72D5"/>
    <w:rsid w:val="00B2529A"/>
    <w:rsid w:val="00B4028C"/>
    <w:rsid w:val="00B740FC"/>
    <w:rsid w:val="00BC1183"/>
    <w:rsid w:val="00BD396E"/>
    <w:rsid w:val="00BE1D22"/>
    <w:rsid w:val="00BF5DFF"/>
    <w:rsid w:val="00C30731"/>
    <w:rsid w:val="00C44922"/>
    <w:rsid w:val="00C55D34"/>
    <w:rsid w:val="00CB6946"/>
    <w:rsid w:val="00CD5704"/>
    <w:rsid w:val="00CE2D63"/>
    <w:rsid w:val="00D15579"/>
    <w:rsid w:val="00D16C1D"/>
    <w:rsid w:val="00D52CF6"/>
    <w:rsid w:val="00D722B3"/>
    <w:rsid w:val="00D86AEB"/>
    <w:rsid w:val="00D91927"/>
    <w:rsid w:val="00DB2684"/>
    <w:rsid w:val="00DC1613"/>
    <w:rsid w:val="00ED5F8F"/>
    <w:rsid w:val="00EE7F89"/>
    <w:rsid w:val="00EF1A28"/>
    <w:rsid w:val="00F01A43"/>
    <w:rsid w:val="00F15ECE"/>
    <w:rsid w:val="00F37F1D"/>
    <w:rsid w:val="00F40932"/>
    <w:rsid w:val="00FE1B17"/>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8F4267D-CF98-4A25-B3DF-987F5F46C0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E" w:eastAsia="en-US" w:bidi="ar-SA"/>
      </w:rPr>
    </w:rPrDefault>
    <w:pPrDefault>
      <w:pPr>
        <w:spacing w:line="276" w:lineRule="auto"/>
        <w:jc w:val="right"/>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C1B09"/>
    <w:pPr>
      <w:tabs>
        <w:tab w:val="center" w:pos="4513"/>
        <w:tab w:val="right" w:pos="9026"/>
      </w:tabs>
      <w:spacing w:line="240" w:lineRule="auto"/>
    </w:pPr>
  </w:style>
  <w:style w:type="character" w:customStyle="1" w:styleId="HeaderChar">
    <w:name w:val="Header Char"/>
    <w:basedOn w:val="DefaultParagraphFont"/>
    <w:link w:val="Header"/>
    <w:uiPriority w:val="99"/>
    <w:rsid w:val="001C1B09"/>
  </w:style>
  <w:style w:type="paragraph" w:styleId="Footer">
    <w:name w:val="footer"/>
    <w:basedOn w:val="Normal"/>
    <w:link w:val="FooterChar"/>
    <w:uiPriority w:val="99"/>
    <w:unhideWhenUsed/>
    <w:rsid w:val="001C1B09"/>
    <w:pPr>
      <w:tabs>
        <w:tab w:val="center" w:pos="4513"/>
        <w:tab w:val="right" w:pos="9026"/>
      </w:tabs>
      <w:spacing w:line="240" w:lineRule="auto"/>
    </w:pPr>
  </w:style>
  <w:style w:type="character" w:customStyle="1" w:styleId="FooterChar">
    <w:name w:val="Footer Char"/>
    <w:basedOn w:val="DefaultParagraphFont"/>
    <w:link w:val="Footer"/>
    <w:uiPriority w:val="99"/>
    <w:rsid w:val="001C1B09"/>
  </w:style>
  <w:style w:type="paragraph" w:styleId="BalloonText">
    <w:name w:val="Balloon Text"/>
    <w:basedOn w:val="Normal"/>
    <w:link w:val="BalloonTextChar"/>
    <w:uiPriority w:val="99"/>
    <w:semiHidden/>
    <w:unhideWhenUsed/>
    <w:rsid w:val="00D52CF6"/>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52CF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1095</Words>
  <Characters>6244</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Peter Gray</cp:lastModifiedBy>
  <cp:revision>2</cp:revision>
  <dcterms:created xsi:type="dcterms:W3CDTF">2016-12-12T10:41:00Z</dcterms:created>
  <dcterms:modified xsi:type="dcterms:W3CDTF">2016-12-12T10:41:00Z</dcterms:modified>
</cp:coreProperties>
</file>