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9CC40" w14:textId="77777777" w:rsidR="006907D0" w:rsidRPr="006907D0" w:rsidRDefault="006907D0" w:rsidP="006907D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</w:pPr>
      <w:r w:rsidRPr="006907D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Ulster Society for Irish Historical Studies</w:t>
      </w:r>
      <w:r w:rsidRPr="006907D0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br/>
      </w:r>
      <w:r w:rsidRPr="006907D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en-GB"/>
        </w:rPr>
        <w:t>Annual Professor J. C. Beckett Memorial Lectures</w:t>
      </w:r>
    </w:p>
    <w:p w14:paraId="147D9064" w14:textId="77777777" w:rsidR="006907D0" w:rsidRPr="006907D0" w:rsidRDefault="006907D0" w:rsidP="006907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 </w:t>
      </w:r>
    </w:p>
    <w:p w14:paraId="3018F757" w14:textId="77777777" w:rsidR="006907D0" w:rsidRDefault="006907D0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1999: Professor Alvin Jackson (QUB), ‘J. C. Becket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t: politics, faith scholarship’</w:t>
      </w:r>
    </w:p>
    <w:p w14:paraId="48D5821F" w14:textId="77777777" w:rsidR="006907D0" w:rsidRDefault="006907D0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2000: Professor David Fitzpatrick (TCD),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‘Orangeism in Northern Ireland’</w:t>
      </w:r>
    </w:p>
    <w:p w14:paraId="41EDBDF9" w14:textId="77777777" w:rsidR="006907D0" w:rsidRDefault="006907D0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2001: Professor Thomas Bartlett (UCD), ‘Life and opinions of Leonard </w:t>
      </w:r>
      <w:proofErr w:type="spellStart"/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MacNally</w:t>
      </w:r>
      <w:proofErr w:type="spellEnd"/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: playwright, United Irishman, bar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rister and informer, 1752-1820’</w:t>
      </w:r>
    </w:p>
    <w:p w14:paraId="589DC3B6" w14:textId="77777777" w:rsidR="006907D0" w:rsidRDefault="006907D0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2003: Professor D. George Boyce (UWS), ‘Lever among the landlords:  Charles Lever and the land question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in early 19th century Ireland’</w:t>
      </w:r>
    </w:p>
    <w:p w14:paraId="3769F72F" w14:textId="77777777" w:rsidR="006907D0" w:rsidRDefault="006907D0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2004: Professor R. V. Comerford (NUIM), ‘The cultural p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olitics of “Anglo-Irish” music’</w:t>
      </w:r>
    </w:p>
    <w:p w14:paraId="773C8649" w14:textId="77777777" w:rsidR="006907D0" w:rsidRDefault="006907D0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2005: Professor Aidan Clarke (TCD), ‘Keeping up with Henry Jones: a seventee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nth century episcopal maverick’</w:t>
      </w:r>
    </w:p>
    <w:p w14:paraId="67F891E8" w14:textId="77777777" w:rsidR="006907D0" w:rsidRDefault="006907D0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2006: Professor Mary E. Daly (UCD), ‘Easter 1966: a t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ale of multiple commemorations’</w:t>
      </w:r>
    </w:p>
    <w:p w14:paraId="460266FE" w14:textId="77777777" w:rsidR="006907D0" w:rsidRDefault="006907D0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2007: Professor Thomas Charles Edwards (Oxford), ‘Ulster Sa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ga: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historigoraphy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history’</w:t>
      </w:r>
      <w:proofErr w:type="spellEnd"/>
    </w:p>
    <w:p w14:paraId="653605D3" w14:textId="77777777" w:rsidR="006907D0" w:rsidRPr="006907D0" w:rsidRDefault="006907D0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2008: Professor Maria </w:t>
      </w:r>
      <w:proofErr w:type="spellStart"/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Luddy</w:t>
      </w:r>
      <w:proofErr w:type="spellEnd"/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(Warwick), ‘Saving Irish Children: The Early Years of the NSPCC in Ireland’</w:t>
      </w:r>
    </w:p>
    <w:p w14:paraId="648A4A8A" w14:textId="77777777" w:rsidR="006907D0" w:rsidRPr="006907D0" w:rsidRDefault="006907D0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2009: Professor</w:t>
      </w:r>
      <w:r w:rsidR="001F34FF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Cormac Ó </w:t>
      </w:r>
      <w:proofErr w:type="spellStart"/>
      <w:r w:rsidR="001F34FF">
        <w:rPr>
          <w:rFonts w:ascii="Times New Roman" w:eastAsia="Times New Roman" w:hAnsi="Times New Roman" w:cs="Times New Roman"/>
          <w:sz w:val="24"/>
          <w:szCs w:val="24"/>
          <w:lang w:eastAsia="en-GB"/>
        </w:rPr>
        <w:t>Grá</w:t>
      </w: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da</w:t>
      </w:r>
      <w:proofErr w:type="spellEnd"/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(UCD), 'The Great Irish Famine in comparative perspective'</w:t>
      </w:r>
    </w:p>
    <w:p w14:paraId="285A76A3" w14:textId="77777777" w:rsidR="006907D0" w:rsidRPr="006907D0" w:rsidRDefault="006907D0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2010: Professor Nicholas Canny (RIA), 'Ireland and Europe, c 1600-c 1750'</w:t>
      </w:r>
    </w:p>
    <w:p w14:paraId="31861146" w14:textId="77777777" w:rsidR="006907D0" w:rsidRPr="006907D0" w:rsidRDefault="006907D0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2011: Professor Eamon Duffy (Cambridge University), 'The Historian and Religion'</w:t>
      </w:r>
    </w:p>
    <w:p w14:paraId="7F517DE5" w14:textId="77777777" w:rsidR="006907D0" w:rsidRPr="006907D0" w:rsidRDefault="006907D0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2012: Professor Roy Foster (University of Oxford), ''The Making of a Revolutionary Generation in Ireland, c 1890-1916'</w:t>
      </w:r>
    </w:p>
    <w:p w14:paraId="7457C7BA" w14:textId="77777777" w:rsidR="006907D0" w:rsidRPr="006907D0" w:rsidRDefault="006907D0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2013: Dr Guy Beiner (Ben Gurion University), 'Regenerating Ulster: memory, persistence, effacement and the reinvention of historical tradition'. </w:t>
      </w:r>
    </w:p>
    <w:p w14:paraId="66962F6B" w14:textId="77777777" w:rsidR="006907D0" w:rsidRDefault="001F34FF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2014: Professor Jacqueline Hil</w:t>
      </w:r>
      <w:r w:rsidR="006907D0" w:rsidRPr="006907D0">
        <w:rPr>
          <w:rFonts w:ascii="Times New Roman" w:eastAsia="Times New Roman" w:hAnsi="Times New Roman" w:cs="Times New Roman"/>
          <w:sz w:val="24"/>
          <w:szCs w:val="24"/>
          <w:lang w:eastAsia="en-GB"/>
        </w:rPr>
        <w:t>l (Maynooth University): 'The significance of oaths in 18th-century Ireland'</w:t>
      </w:r>
    </w:p>
    <w:p w14:paraId="2AA5F7A9" w14:textId="77777777" w:rsidR="001F34FF" w:rsidRDefault="001F34FF" w:rsidP="006907D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2015: </w:t>
      </w:r>
      <w:r w:rsidR="00265FF4">
        <w:rPr>
          <w:rFonts w:ascii="Times New Roman" w:eastAsia="Times New Roman" w:hAnsi="Times New Roman" w:cs="Times New Roman"/>
          <w:sz w:val="24"/>
          <w:szCs w:val="24"/>
          <w:lang w:eastAsia="en-GB"/>
        </w:rPr>
        <w:t>-</w:t>
      </w:r>
    </w:p>
    <w:p w14:paraId="3C1AD56D" w14:textId="77777777" w:rsidR="001F34FF" w:rsidRDefault="001F34FF" w:rsidP="001F34F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2016: Prof Robert Armstrong (TCD): ‘The Presbyterian s</w:t>
      </w:r>
      <w:r w:rsidRPr="001F34FF">
        <w:rPr>
          <w:rFonts w:ascii="Times New Roman" w:eastAsia="Times New Roman" w:hAnsi="Times New Roman" w:cs="Times New Roman"/>
          <w:sz w:val="24"/>
          <w:szCs w:val="24"/>
          <w:lang w:eastAsia="en-GB"/>
        </w:rPr>
        <w:t>tory: history, theology and c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ommunity in Ulster, 1640–1714’</w:t>
      </w:r>
    </w:p>
    <w:p w14:paraId="6C7A97ED" w14:textId="0EDB40D3" w:rsidR="001F34FF" w:rsidRDefault="001F34FF" w:rsidP="001F34F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2017: Prof Alan Ford (University of Durham): </w:t>
      </w:r>
      <w:r w:rsidRPr="001F34FF">
        <w:rPr>
          <w:rFonts w:ascii="Times New Roman" w:eastAsia="Times New Roman" w:hAnsi="Times New Roman" w:cs="Times New Roman"/>
          <w:sz w:val="24"/>
          <w:szCs w:val="24"/>
          <w:lang w:eastAsia="en-GB"/>
        </w:rPr>
        <w:t>From antichrist to ARCIC: Protestant attitudes to Catholicism, 1517-2017’</w:t>
      </w:r>
    </w:p>
    <w:p w14:paraId="0C52944E" w14:textId="7F15AE3F" w:rsidR="002444C5" w:rsidRDefault="002444C5" w:rsidP="001F34FF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2018: </w:t>
      </w:r>
      <w:r w:rsidRPr="002444C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Prof. Ian McBride, ‘The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p</w:t>
      </w:r>
      <w:r w:rsidRPr="002444C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enal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t</w:t>
      </w:r>
      <w:r w:rsidRPr="002444C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imes: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t</w:t>
      </w:r>
      <w:r w:rsidRPr="002444C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he Catholic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c</w:t>
      </w:r>
      <w:r w:rsidRPr="002444C5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hurch in 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e</w:t>
      </w:r>
      <w:r w:rsidRPr="002444C5">
        <w:rPr>
          <w:rFonts w:ascii="Times New Roman" w:eastAsia="Times New Roman" w:hAnsi="Times New Roman" w:cs="Times New Roman"/>
          <w:sz w:val="24"/>
          <w:szCs w:val="24"/>
          <w:lang w:eastAsia="en-GB"/>
        </w:rPr>
        <w:t>ighteenth-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c</w:t>
      </w:r>
      <w:r w:rsidRPr="002444C5">
        <w:rPr>
          <w:rFonts w:ascii="Times New Roman" w:eastAsia="Times New Roman" w:hAnsi="Times New Roman" w:cs="Times New Roman"/>
          <w:sz w:val="24"/>
          <w:szCs w:val="24"/>
          <w:lang w:eastAsia="en-GB"/>
        </w:rPr>
        <w:t>entury Ireland’</w:t>
      </w:r>
    </w:p>
    <w:p w14:paraId="7DCA9F71" w14:textId="6C1736E9" w:rsidR="002444C5" w:rsidRDefault="002444C5" w:rsidP="002444C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2019: </w:t>
      </w:r>
      <w:r w:rsidRPr="002444C5">
        <w:rPr>
          <w:rFonts w:ascii="Times New Roman" w:eastAsia="Times New Roman" w:hAnsi="Times New Roman" w:cs="Times New Roman"/>
          <w:sz w:val="24"/>
          <w:szCs w:val="24"/>
          <w:lang w:eastAsia="en-GB"/>
        </w:rPr>
        <w:t>Prof Diane Urquhart (University of Liverpool)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</w:t>
      </w:r>
      <w:r w:rsidRPr="002444C5">
        <w:rPr>
          <w:rFonts w:ascii="Times New Roman" w:eastAsia="Times New Roman" w:hAnsi="Times New Roman" w:cs="Times New Roman"/>
          <w:sz w:val="24"/>
          <w:szCs w:val="24"/>
          <w:lang w:eastAsia="en-GB"/>
        </w:rPr>
        <w:t>‘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“</w:t>
      </w:r>
      <w:r w:rsidRPr="002444C5">
        <w:rPr>
          <w:rFonts w:ascii="Times New Roman" w:eastAsia="Times New Roman" w:hAnsi="Times New Roman" w:cs="Times New Roman"/>
          <w:sz w:val="24"/>
          <w:szCs w:val="24"/>
          <w:lang w:eastAsia="en-GB"/>
        </w:rPr>
        <w:t>Like diamonds, gambling, and picture-fancying, a luxury of the rich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”</w:t>
      </w:r>
      <w:r w:rsidRPr="002444C5">
        <w:rPr>
          <w:rFonts w:ascii="Times New Roman" w:eastAsia="Times New Roman" w:hAnsi="Times New Roman" w:cs="Times New Roman"/>
          <w:sz w:val="24"/>
          <w:szCs w:val="24"/>
          <w:lang w:eastAsia="en-GB"/>
        </w:rPr>
        <w:t>? Ireland’s divorcing minority, 1701-1922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’</w:t>
      </w:r>
    </w:p>
    <w:p w14:paraId="51A26841" w14:textId="18E9062C" w:rsidR="002444C5" w:rsidRPr="002444C5" w:rsidRDefault="002444C5" w:rsidP="002444C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2021: </w:t>
      </w:r>
      <w:r w:rsidRPr="002444C5">
        <w:rPr>
          <w:rFonts w:ascii="Times New Roman" w:eastAsia="Times New Roman" w:hAnsi="Times New Roman" w:cs="Times New Roman"/>
          <w:sz w:val="24"/>
          <w:szCs w:val="24"/>
          <w:lang w:eastAsia="en-GB"/>
        </w:rPr>
        <w:t>Prof James Kelly (DCU): ‘Climate Shocks and Climate Change: Climate and Society in 18th-Century Ireland’</w:t>
      </w:r>
    </w:p>
    <w:p w14:paraId="36235D6D" w14:textId="77777777" w:rsidR="003E0982" w:rsidRDefault="00152F00"/>
    <w:sectPr w:rsidR="003E09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E36BA7"/>
    <w:multiLevelType w:val="hybridMultilevel"/>
    <w:tmpl w:val="519E6A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7D0"/>
    <w:rsid w:val="00152F00"/>
    <w:rsid w:val="001F34FF"/>
    <w:rsid w:val="002444C5"/>
    <w:rsid w:val="00265FF4"/>
    <w:rsid w:val="006907D0"/>
    <w:rsid w:val="00AE1C66"/>
    <w:rsid w:val="00EF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8EA1CE"/>
  <w15:chartTrackingRefBased/>
  <w15:docId w15:val="{DD4D08FC-2ECA-4ABE-8C3B-D762EF5AE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44C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rsid w:val="006907D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6907D0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6907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fsl">
    <w:name w:val="fsl"/>
    <w:basedOn w:val="DefaultParagraphFont"/>
    <w:rsid w:val="006907D0"/>
  </w:style>
  <w:style w:type="character" w:customStyle="1" w:styleId="fbreactioncomponenteventdetailscontent">
    <w:name w:val="_fbreactioncomponent__eventdetailscontent"/>
    <w:basedOn w:val="DefaultParagraphFont"/>
    <w:rsid w:val="006907D0"/>
  </w:style>
  <w:style w:type="paragraph" w:styleId="ListParagraph">
    <w:name w:val="List Paragraph"/>
    <w:basedOn w:val="Normal"/>
    <w:uiPriority w:val="34"/>
    <w:qFormat/>
    <w:rsid w:val="006907D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444C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 University Belfast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Gray</dc:creator>
  <cp:keywords/>
  <dc:description/>
  <cp:lastModifiedBy>Peter Gray</cp:lastModifiedBy>
  <cp:revision>2</cp:revision>
  <dcterms:created xsi:type="dcterms:W3CDTF">2021-10-21T14:07:00Z</dcterms:created>
  <dcterms:modified xsi:type="dcterms:W3CDTF">2021-10-21T14:07:00Z</dcterms:modified>
</cp:coreProperties>
</file>